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5A" w:rsidRPr="00574632" w:rsidRDefault="00881838" w:rsidP="00FC0B5A">
      <w:pPr>
        <w:rPr>
          <w:rFonts w:ascii="Times New Roman" w:hAnsi="Times New Roman"/>
          <w:b/>
          <w:snapToGrid w:val="0"/>
          <w:sz w:val="20"/>
          <w:szCs w:val="20"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  </w:t>
      </w:r>
      <w:r w:rsidR="00574632"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</w:t>
      </w:r>
      <w:proofErr w:type="spellStart"/>
      <w:r w:rsidR="00FC0B5A">
        <w:rPr>
          <w:rFonts w:ascii="Times New Roman" w:hAnsi="Times New Roman"/>
          <w:b/>
          <w:snapToGrid w:val="0"/>
          <w:sz w:val="20"/>
          <w:szCs w:val="20"/>
        </w:rPr>
        <w:t>Образац</w:t>
      </w:r>
      <w:proofErr w:type="spellEnd"/>
      <w:r w:rsidR="00574632">
        <w:rPr>
          <w:rFonts w:ascii="Times New Roman" w:hAnsi="Times New Roman"/>
          <w:b/>
          <w:snapToGrid w:val="0"/>
          <w:sz w:val="20"/>
          <w:szCs w:val="20"/>
        </w:rPr>
        <w:t xml:space="preserve"> 4</w:t>
      </w:r>
      <w:r>
        <w:rPr>
          <w:rFonts w:ascii="Times New Roman" w:hAnsi="Times New Roman"/>
          <w:b/>
          <w:snapToGrid w:val="0"/>
          <w:sz w:val="20"/>
          <w:szCs w:val="20"/>
        </w:rPr>
        <w:t xml:space="preserve"> A</w:t>
      </w:r>
    </w:p>
    <w:p w:rsidR="00FC0B5A" w:rsidRDefault="00FC0B5A" w:rsidP="00FC0B5A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  <w:lang w:val="ru-RU"/>
        </w:rPr>
        <w:t>А)</w:t>
      </w:r>
      <w:r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b/>
          <w:snapToGrid w:val="0"/>
          <w:lang w:val="ru-RU"/>
        </w:rPr>
        <w:t>ГРУПАЦИЈА ПРИРОДНО</w:t>
      </w:r>
      <w:r>
        <w:rPr>
          <w:rFonts w:ascii="Times New Roman" w:hAnsi="Times New Roman"/>
          <w:b/>
          <w:snapToGrid w:val="0"/>
        </w:rPr>
        <w:t>-</w:t>
      </w:r>
      <w:r>
        <w:rPr>
          <w:rFonts w:ascii="Times New Roman" w:hAnsi="Times New Roman"/>
          <w:b/>
          <w:snapToGrid w:val="0"/>
          <w:lang w:val="ru-RU"/>
        </w:rPr>
        <w:t>МАТЕМАТИЧКИХ НАУКА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А Ж Е Т А К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>
        <w:rPr>
          <w:rFonts w:ascii="Times New Roman" w:hAnsi="Times New Roman"/>
          <w:b/>
          <w:sz w:val="20"/>
          <w:szCs w:val="20"/>
        </w:rPr>
        <w:t>О КОНКУРСУ</w:t>
      </w:r>
    </w:p>
    <w:p w:rsidR="00FC0B5A" w:rsidRPr="00E57872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факултета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E578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7872" w:rsidRPr="00E57872">
        <w:rPr>
          <w:rFonts w:ascii="Times New Roman" w:hAnsi="Times New Roman"/>
          <w:b/>
          <w:sz w:val="20"/>
          <w:szCs w:val="20"/>
        </w:rPr>
        <w:t>Факултет</w:t>
      </w:r>
      <w:proofErr w:type="spellEnd"/>
      <w:r w:rsidR="00E57872" w:rsidRPr="00E578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E57872" w:rsidRPr="00E57872">
        <w:rPr>
          <w:rFonts w:ascii="Times New Roman" w:hAnsi="Times New Roman"/>
          <w:b/>
          <w:sz w:val="20"/>
          <w:szCs w:val="20"/>
        </w:rPr>
        <w:t>организационих</w:t>
      </w:r>
      <w:proofErr w:type="spellEnd"/>
      <w:r w:rsidR="00E57872" w:rsidRPr="00E578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E57872" w:rsidRPr="00E57872">
        <w:rPr>
          <w:rFonts w:ascii="Times New Roman" w:hAnsi="Times New Roman"/>
          <w:b/>
          <w:sz w:val="20"/>
          <w:szCs w:val="20"/>
        </w:rPr>
        <w:t>наука</w:t>
      </w:r>
      <w:proofErr w:type="spellEnd"/>
    </w:p>
    <w:p w:rsidR="00FC0B5A" w:rsidRPr="00E57872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oдносно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E57872" w:rsidRPr="00E57872">
        <w:rPr>
          <w:rFonts w:ascii="Times New Roman" w:hAnsi="Times New Roman"/>
          <w:b/>
          <w:sz w:val="20"/>
          <w:szCs w:val="20"/>
        </w:rPr>
        <w:t>Математичке</w:t>
      </w:r>
      <w:proofErr w:type="spellEnd"/>
      <w:r w:rsidR="00E57872" w:rsidRPr="00E578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E57872" w:rsidRPr="00E57872">
        <w:rPr>
          <w:rFonts w:ascii="Times New Roman" w:hAnsi="Times New Roman"/>
          <w:b/>
          <w:sz w:val="20"/>
          <w:szCs w:val="20"/>
        </w:rPr>
        <w:t>методе</w:t>
      </w:r>
      <w:proofErr w:type="spellEnd"/>
      <w:r w:rsidR="00E57872" w:rsidRPr="00E57872">
        <w:rPr>
          <w:rFonts w:ascii="Times New Roman" w:hAnsi="Times New Roman"/>
          <w:b/>
          <w:sz w:val="20"/>
          <w:szCs w:val="20"/>
        </w:rPr>
        <w:t xml:space="preserve"> у </w:t>
      </w:r>
      <w:proofErr w:type="spellStart"/>
      <w:r w:rsidR="00E57872" w:rsidRPr="00E57872">
        <w:rPr>
          <w:rFonts w:ascii="Times New Roman" w:hAnsi="Times New Roman"/>
          <w:b/>
          <w:sz w:val="20"/>
          <w:szCs w:val="20"/>
        </w:rPr>
        <w:t>менаџменту</w:t>
      </w:r>
      <w:proofErr w:type="spellEnd"/>
      <w:r w:rsidR="00E57872" w:rsidRPr="00E57872">
        <w:rPr>
          <w:rFonts w:ascii="Times New Roman" w:hAnsi="Times New Roman"/>
          <w:b/>
          <w:sz w:val="20"/>
          <w:szCs w:val="20"/>
        </w:rPr>
        <w:t xml:space="preserve"> и </w:t>
      </w:r>
      <w:proofErr w:type="spellStart"/>
      <w:r w:rsidR="00E57872" w:rsidRPr="00E57872">
        <w:rPr>
          <w:rFonts w:ascii="Times New Roman" w:hAnsi="Times New Roman"/>
          <w:b/>
          <w:sz w:val="20"/>
          <w:szCs w:val="20"/>
        </w:rPr>
        <w:t>информатици</w:t>
      </w:r>
      <w:proofErr w:type="spellEnd"/>
    </w:p>
    <w:p w:rsidR="00FC0B5A" w:rsidRPr="00E57872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бирају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r w:rsidR="00E57872" w:rsidRPr="00E57872">
        <w:rPr>
          <w:rFonts w:ascii="Times New Roman" w:hAnsi="Times New Roman"/>
          <w:b/>
          <w:sz w:val="20"/>
          <w:szCs w:val="20"/>
        </w:rPr>
        <w:t>1</w:t>
      </w:r>
    </w:p>
    <w:p w:rsidR="00FC0B5A" w:rsidRPr="00E57872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r w:rsidR="00E57872" w:rsidRPr="00E57872">
        <w:rPr>
          <w:rFonts w:ascii="Times New Roman" w:hAnsi="Times New Roman"/>
          <w:b/>
          <w:sz w:val="20"/>
          <w:szCs w:val="20"/>
        </w:rPr>
        <w:t>1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Имена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Pr="00E57872" w:rsidRDefault="00E57872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1. </w:t>
      </w:r>
      <w:proofErr w:type="spellStart"/>
      <w:r w:rsidRPr="00E57872">
        <w:rPr>
          <w:rFonts w:ascii="Times New Roman" w:hAnsi="Times New Roman"/>
          <w:b/>
          <w:sz w:val="20"/>
          <w:szCs w:val="20"/>
          <w:u w:val="single"/>
        </w:rPr>
        <w:t>Небојша</w:t>
      </w:r>
      <w:proofErr w:type="spellEnd"/>
      <w:r w:rsidRPr="00E5787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E57872">
        <w:rPr>
          <w:rFonts w:ascii="Times New Roman" w:hAnsi="Times New Roman"/>
          <w:b/>
          <w:sz w:val="20"/>
          <w:szCs w:val="20"/>
          <w:u w:val="single"/>
        </w:rPr>
        <w:t>Николи</w:t>
      </w:r>
      <w:r>
        <w:rPr>
          <w:rFonts w:ascii="Times New Roman" w:hAnsi="Times New Roman"/>
          <w:b/>
          <w:sz w:val="20"/>
          <w:szCs w:val="20"/>
          <w:u w:val="single"/>
        </w:rPr>
        <w:t>ћ</w:t>
      </w:r>
      <w:proofErr w:type="spellEnd"/>
    </w:p>
    <w:p w:rsidR="00FC0B5A" w:rsidRDefault="00FC0B5A" w:rsidP="00E57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1) - </w:t>
      </w:r>
      <w:proofErr w:type="spellStart"/>
      <w:r>
        <w:rPr>
          <w:rFonts w:ascii="Times New Roman" w:hAnsi="Times New Roman"/>
          <w:b/>
        </w:rPr>
        <w:t>Основни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биографски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подаци</w:t>
      </w:r>
      <w:proofErr w:type="spellEnd"/>
    </w:p>
    <w:p w:rsidR="00FC0B5A" w:rsidRPr="001974A6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средње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презиме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1974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974A6" w:rsidRPr="001974A6">
        <w:rPr>
          <w:rFonts w:ascii="Times New Roman" w:hAnsi="Times New Roman"/>
          <w:b/>
          <w:sz w:val="20"/>
          <w:szCs w:val="20"/>
        </w:rPr>
        <w:t>Небојша</w:t>
      </w:r>
      <w:proofErr w:type="spellEnd"/>
      <w:r w:rsidR="001974A6" w:rsidRPr="001974A6">
        <w:rPr>
          <w:rFonts w:ascii="Times New Roman" w:hAnsi="Times New Roman"/>
          <w:b/>
          <w:sz w:val="20"/>
          <w:szCs w:val="20"/>
        </w:rPr>
        <w:t xml:space="preserve"> (</w:t>
      </w:r>
      <w:proofErr w:type="spellStart"/>
      <w:r w:rsidR="001974A6" w:rsidRPr="001974A6">
        <w:rPr>
          <w:rFonts w:ascii="Times New Roman" w:hAnsi="Times New Roman"/>
          <w:b/>
          <w:sz w:val="20"/>
          <w:szCs w:val="20"/>
        </w:rPr>
        <w:t>Топлица</w:t>
      </w:r>
      <w:proofErr w:type="spellEnd"/>
      <w:r w:rsidR="001974A6" w:rsidRPr="001974A6">
        <w:rPr>
          <w:rFonts w:ascii="Times New Roman" w:hAnsi="Times New Roman"/>
          <w:b/>
          <w:sz w:val="20"/>
          <w:szCs w:val="20"/>
        </w:rPr>
        <w:t xml:space="preserve">) </w:t>
      </w:r>
      <w:proofErr w:type="spellStart"/>
      <w:r w:rsidR="001974A6" w:rsidRPr="001974A6">
        <w:rPr>
          <w:rFonts w:ascii="Times New Roman" w:hAnsi="Times New Roman"/>
          <w:b/>
          <w:sz w:val="20"/>
          <w:szCs w:val="20"/>
        </w:rPr>
        <w:t>Николић</w:t>
      </w:r>
      <w:proofErr w:type="spellEnd"/>
    </w:p>
    <w:p w:rsidR="00FC0B5A" w:rsidRPr="001974A6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Датум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рођења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1974A6">
        <w:rPr>
          <w:rFonts w:ascii="Times New Roman" w:hAnsi="Times New Roman"/>
          <w:sz w:val="20"/>
          <w:szCs w:val="20"/>
        </w:rPr>
        <w:t xml:space="preserve"> </w:t>
      </w:r>
      <w:r w:rsidR="001974A6" w:rsidRPr="001974A6">
        <w:rPr>
          <w:rFonts w:ascii="Times New Roman" w:hAnsi="Times New Roman"/>
          <w:b/>
          <w:sz w:val="20"/>
          <w:szCs w:val="20"/>
        </w:rPr>
        <w:t xml:space="preserve">01.09.1970, </w:t>
      </w:r>
      <w:proofErr w:type="spellStart"/>
      <w:r w:rsidR="001974A6" w:rsidRPr="001974A6">
        <w:rPr>
          <w:rFonts w:ascii="TimesNewRomanPSMT" w:hAnsi="TimesNewRomanPSMT" w:cs="TimesNewRomanPSMT"/>
          <w:b/>
          <w:sz w:val="20"/>
          <w:szCs w:val="20"/>
        </w:rPr>
        <w:t>Параћин</w:t>
      </w:r>
      <w:proofErr w:type="spellEnd"/>
    </w:p>
    <w:p w:rsidR="00FC0B5A" w:rsidRPr="001974A6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Установа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где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запослен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1974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974A6" w:rsidRPr="001974A6">
        <w:rPr>
          <w:rFonts w:ascii="Times New Roman" w:hAnsi="Times New Roman"/>
          <w:b/>
          <w:sz w:val="20"/>
          <w:szCs w:val="20"/>
        </w:rPr>
        <w:t>Факултет</w:t>
      </w:r>
      <w:proofErr w:type="spellEnd"/>
      <w:r w:rsidR="001974A6" w:rsidRPr="001974A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974A6" w:rsidRPr="001974A6">
        <w:rPr>
          <w:rFonts w:ascii="Times New Roman" w:hAnsi="Times New Roman"/>
          <w:b/>
          <w:sz w:val="20"/>
          <w:szCs w:val="20"/>
        </w:rPr>
        <w:t>организационих</w:t>
      </w:r>
      <w:proofErr w:type="spellEnd"/>
      <w:r w:rsidR="001974A6" w:rsidRPr="001974A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974A6" w:rsidRPr="001974A6">
        <w:rPr>
          <w:rFonts w:ascii="Times New Roman" w:hAnsi="Times New Roman"/>
          <w:b/>
          <w:sz w:val="20"/>
          <w:szCs w:val="20"/>
        </w:rPr>
        <w:t>наука</w:t>
      </w:r>
      <w:proofErr w:type="spellEnd"/>
    </w:p>
    <w:p w:rsidR="00FC0B5A" w:rsidRPr="001974A6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Звање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радно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1974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974A6" w:rsidRPr="001974A6">
        <w:rPr>
          <w:rFonts w:ascii="Times New Roman" w:hAnsi="Times New Roman"/>
          <w:b/>
          <w:sz w:val="20"/>
          <w:szCs w:val="20"/>
        </w:rPr>
        <w:t>доцент</w:t>
      </w:r>
      <w:proofErr w:type="spellEnd"/>
    </w:p>
    <w:p w:rsidR="00FC0B5A" w:rsidRPr="001974A6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 w:rsidR="001974A6">
        <w:rPr>
          <w:rFonts w:ascii="Times New Roman" w:hAnsi="Times New Roman"/>
          <w:sz w:val="20"/>
          <w:szCs w:val="20"/>
        </w:rPr>
        <w:t xml:space="preserve">:  </w:t>
      </w:r>
      <w:proofErr w:type="spellStart"/>
      <w:r w:rsidR="001974A6" w:rsidRPr="00E57872">
        <w:rPr>
          <w:rFonts w:ascii="Times New Roman" w:hAnsi="Times New Roman"/>
          <w:b/>
          <w:sz w:val="20"/>
          <w:szCs w:val="20"/>
        </w:rPr>
        <w:t>Математичке</w:t>
      </w:r>
      <w:proofErr w:type="spellEnd"/>
      <w:r w:rsidR="001974A6" w:rsidRPr="00E578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974A6" w:rsidRPr="00E57872">
        <w:rPr>
          <w:rFonts w:ascii="Times New Roman" w:hAnsi="Times New Roman"/>
          <w:b/>
          <w:sz w:val="20"/>
          <w:szCs w:val="20"/>
        </w:rPr>
        <w:t>методе</w:t>
      </w:r>
      <w:proofErr w:type="spellEnd"/>
      <w:r w:rsidR="001974A6" w:rsidRPr="00E57872">
        <w:rPr>
          <w:rFonts w:ascii="Times New Roman" w:hAnsi="Times New Roman"/>
          <w:b/>
          <w:sz w:val="20"/>
          <w:szCs w:val="20"/>
        </w:rPr>
        <w:t xml:space="preserve"> у </w:t>
      </w:r>
      <w:proofErr w:type="spellStart"/>
      <w:r w:rsidR="001974A6" w:rsidRPr="00E57872">
        <w:rPr>
          <w:rFonts w:ascii="Times New Roman" w:hAnsi="Times New Roman"/>
          <w:b/>
          <w:sz w:val="20"/>
          <w:szCs w:val="20"/>
        </w:rPr>
        <w:t>менаџменту</w:t>
      </w:r>
      <w:proofErr w:type="spellEnd"/>
      <w:r w:rsidR="001974A6" w:rsidRPr="00E57872">
        <w:rPr>
          <w:rFonts w:ascii="Times New Roman" w:hAnsi="Times New Roman"/>
          <w:b/>
          <w:sz w:val="20"/>
          <w:szCs w:val="20"/>
        </w:rPr>
        <w:t xml:space="preserve"> и </w:t>
      </w:r>
      <w:proofErr w:type="spellStart"/>
      <w:r w:rsidR="001974A6" w:rsidRPr="00E57872">
        <w:rPr>
          <w:rFonts w:ascii="Times New Roman" w:hAnsi="Times New Roman"/>
          <w:b/>
          <w:sz w:val="20"/>
          <w:szCs w:val="20"/>
        </w:rPr>
        <w:t>информатици</w:t>
      </w:r>
      <w:proofErr w:type="spellEnd"/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2) - </w:t>
      </w:r>
      <w:proofErr w:type="spellStart"/>
      <w:r>
        <w:rPr>
          <w:rFonts w:ascii="Times New Roman" w:hAnsi="Times New Roman"/>
          <w:b/>
        </w:rPr>
        <w:t>Стручна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биографија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дипломе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звања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Основне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студије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Pr="001F7353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1F735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F7353" w:rsidRPr="001F7353">
        <w:rPr>
          <w:rFonts w:ascii="TimesNewRomanPSMT" w:hAnsi="TimesNewRomanPSMT" w:cs="TimesNewRomanPSMT"/>
          <w:b/>
          <w:sz w:val="20"/>
          <w:szCs w:val="20"/>
        </w:rPr>
        <w:t>Природно</w:t>
      </w:r>
      <w:r w:rsidR="001F7353" w:rsidRPr="001F7353">
        <w:rPr>
          <w:rFonts w:ascii="Times New Roman" w:hAnsi="Times New Roman"/>
          <w:b/>
          <w:sz w:val="20"/>
          <w:szCs w:val="20"/>
        </w:rPr>
        <w:t>-</w:t>
      </w:r>
      <w:r w:rsidR="001F7353" w:rsidRPr="001F7353">
        <w:rPr>
          <w:rFonts w:ascii="TimesNewRomanPSMT" w:hAnsi="TimesNewRomanPSMT" w:cs="TimesNewRomanPSMT"/>
          <w:b/>
          <w:sz w:val="20"/>
          <w:szCs w:val="20"/>
        </w:rPr>
        <w:t>математички</w:t>
      </w:r>
      <w:proofErr w:type="spellEnd"/>
      <w:r w:rsidR="001F7353" w:rsidRPr="001F7353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proofErr w:type="spellStart"/>
      <w:r w:rsidR="001F7353" w:rsidRPr="001F7353">
        <w:rPr>
          <w:rFonts w:ascii="TimesNewRomanPSMT" w:hAnsi="TimesNewRomanPSMT" w:cs="TimesNewRomanPSMT"/>
          <w:b/>
          <w:sz w:val="20"/>
          <w:szCs w:val="20"/>
        </w:rPr>
        <w:t>факултет</w:t>
      </w:r>
      <w:proofErr w:type="spellEnd"/>
      <w:r w:rsidR="001F7353" w:rsidRPr="001F7353">
        <w:rPr>
          <w:rFonts w:ascii="TimesNewRomanPSMT" w:hAnsi="TimesNewRomanPSMT" w:cs="TimesNewRomanPSMT"/>
          <w:b/>
          <w:sz w:val="20"/>
          <w:szCs w:val="20"/>
        </w:rPr>
        <w:t xml:space="preserve">, </w:t>
      </w:r>
      <w:proofErr w:type="spellStart"/>
      <w:r w:rsidR="001F7353" w:rsidRPr="001F7353">
        <w:rPr>
          <w:rFonts w:ascii="TimesNewRomanPSMT" w:hAnsi="TimesNewRomanPSMT" w:cs="TimesNewRomanPSMT"/>
          <w:b/>
          <w:sz w:val="20"/>
          <w:szCs w:val="20"/>
        </w:rPr>
        <w:t>Београд</w:t>
      </w:r>
      <w:proofErr w:type="spellEnd"/>
    </w:p>
    <w:p w:rsidR="00FC0B5A" w:rsidRPr="001F7353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1F735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F7353" w:rsidRPr="001F7353">
        <w:rPr>
          <w:rFonts w:ascii="Times New Roman" w:hAnsi="Times New Roman"/>
          <w:b/>
          <w:sz w:val="20"/>
          <w:szCs w:val="20"/>
        </w:rPr>
        <w:t>Београд</w:t>
      </w:r>
      <w:proofErr w:type="spellEnd"/>
      <w:r w:rsidR="001F7353" w:rsidRPr="001F7353">
        <w:rPr>
          <w:rFonts w:ascii="Times New Roman" w:hAnsi="Times New Roman"/>
          <w:b/>
          <w:sz w:val="20"/>
          <w:szCs w:val="20"/>
        </w:rPr>
        <w:t>, 1994.</w:t>
      </w:r>
      <w:proofErr w:type="gram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Мастер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:  </w:t>
      </w:r>
    </w:p>
    <w:p w:rsidR="001F7353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1F7353">
        <w:rPr>
          <w:rFonts w:ascii="Times New Roman" w:hAnsi="Times New Roman"/>
          <w:sz w:val="20"/>
          <w:szCs w:val="20"/>
        </w:rPr>
        <w:t xml:space="preserve"> </w:t>
      </w:r>
    </w:p>
    <w:p w:rsidR="001F7353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1F7353">
        <w:rPr>
          <w:rFonts w:ascii="Times New Roman" w:hAnsi="Times New Roman"/>
          <w:sz w:val="20"/>
          <w:szCs w:val="20"/>
        </w:rPr>
        <w:t xml:space="preserve"> </w:t>
      </w:r>
    </w:p>
    <w:p w:rsidR="001F7353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1F7353">
        <w:rPr>
          <w:rFonts w:ascii="Times New Roman" w:hAnsi="Times New Roman"/>
          <w:sz w:val="20"/>
          <w:szCs w:val="20"/>
        </w:rPr>
        <w:t xml:space="preserve">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Магистеријум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Докторат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Pr="001F7353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1F735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F7353">
        <w:rPr>
          <w:rFonts w:ascii="Times New Roman" w:hAnsi="Times New Roman"/>
          <w:b/>
          <w:sz w:val="20"/>
          <w:szCs w:val="20"/>
        </w:rPr>
        <w:t>Математички</w:t>
      </w:r>
      <w:proofErr w:type="spellEnd"/>
      <w:r w:rsidR="001F735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F7353">
        <w:rPr>
          <w:rFonts w:ascii="Times New Roman" w:hAnsi="Times New Roman"/>
          <w:b/>
          <w:sz w:val="20"/>
          <w:szCs w:val="20"/>
        </w:rPr>
        <w:t>факултет</w:t>
      </w:r>
      <w:proofErr w:type="spellEnd"/>
      <w:r w:rsidR="001F7353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="001F7353">
        <w:rPr>
          <w:rFonts w:ascii="Times New Roman" w:hAnsi="Times New Roman"/>
          <w:b/>
          <w:sz w:val="20"/>
          <w:szCs w:val="20"/>
        </w:rPr>
        <w:t>Београд</w:t>
      </w:r>
      <w:proofErr w:type="spellEnd"/>
    </w:p>
    <w:p w:rsidR="00FC0B5A" w:rsidRPr="001F7353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одбране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1F735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F7353">
        <w:rPr>
          <w:rFonts w:ascii="Times New Roman" w:hAnsi="Times New Roman"/>
          <w:b/>
          <w:sz w:val="20"/>
          <w:szCs w:val="20"/>
        </w:rPr>
        <w:t>Београд</w:t>
      </w:r>
      <w:proofErr w:type="spellEnd"/>
      <w:r w:rsidR="001F7353">
        <w:rPr>
          <w:rFonts w:ascii="Times New Roman" w:hAnsi="Times New Roman"/>
          <w:b/>
          <w:sz w:val="20"/>
          <w:szCs w:val="20"/>
        </w:rPr>
        <w:t>, 2015</w:t>
      </w:r>
    </w:p>
    <w:p w:rsidR="00FC0B5A" w:rsidRPr="001F7353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Наслов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дисертације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1F735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F7353" w:rsidRPr="001F7353">
        <w:rPr>
          <w:rFonts w:ascii="TimesNewRomanPSMT" w:hAnsi="TimesNewRomanPSMT" w:cs="TimesNewRomanPSMT"/>
          <w:b/>
          <w:sz w:val="20"/>
          <w:szCs w:val="20"/>
        </w:rPr>
        <w:t>Штајнерови</w:t>
      </w:r>
      <w:proofErr w:type="spellEnd"/>
      <w:r w:rsidR="001F7353" w:rsidRPr="001F7353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proofErr w:type="spellStart"/>
      <w:r w:rsidR="001F7353" w:rsidRPr="001F7353">
        <w:rPr>
          <w:rFonts w:ascii="TimesNewRomanPSMT" w:hAnsi="TimesNewRomanPSMT" w:cs="TimesNewRomanPSMT"/>
          <w:b/>
          <w:sz w:val="20"/>
          <w:szCs w:val="20"/>
        </w:rPr>
        <w:t>системи</w:t>
      </w:r>
      <w:proofErr w:type="spellEnd"/>
      <w:r w:rsidR="001F7353" w:rsidRPr="001F7353">
        <w:rPr>
          <w:rFonts w:ascii="TimesNewRomanPSMT" w:hAnsi="TimesNewRomanPSMT" w:cs="TimesNewRomanPSMT"/>
          <w:b/>
          <w:sz w:val="20"/>
          <w:szCs w:val="20"/>
        </w:rPr>
        <w:t xml:space="preserve"> и </w:t>
      </w:r>
      <w:proofErr w:type="spellStart"/>
      <w:r w:rsidR="001F7353" w:rsidRPr="001F7353">
        <w:rPr>
          <w:rFonts w:ascii="TimesNewRomanPSMT" w:hAnsi="TimesNewRomanPSMT" w:cs="TimesNewRomanPSMT"/>
          <w:b/>
          <w:sz w:val="20"/>
          <w:szCs w:val="20"/>
        </w:rPr>
        <w:t>нове</w:t>
      </w:r>
      <w:proofErr w:type="spellEnd"/>
      <w:r w:rsidR="001F7353" w:rsidRPr="001F7353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proofErr w:type="spellStart"/>
      <w:r w:rsidR="001F7353" w:rsidRPr="001F7353">
        <w:rPr>
          <w:rFonts w:ascii="TimesNewRomanPSMT" w:hAnsi="TimesNewRomanPSMT" w:cs="TimesNewRomanPSMT"/>
          <w:b/>
          <w:sz w:val="20"/>
          <w:szCs w:val="20"/>
        </w:rPr>
        <w:t>конструкције</w:t>
      </w:r>
      <w:proofErr w:type="spellEnd"/>
      <w:r w:rsidR="001F7353" w:rsidRPr="001F7353">
        <w:rPr>
          <w:rFonts w:ascii="TimesNewRomanPSMT" w:hAnsi="TimesNewRomanPSMT" w:cs="TimesNewRomanPSMT"/>
          <w:b/>
          <w:sz w:val="20"/>
          <w:szCs w:val="20"/>
        </w:rPr>
        <w:t xml:space="preserve"> (</w:t>
      </w:r>
      <w:proofErr w:type="spellStart"/>
      <w:r w:rsidR="001F7353" w:rsidRPr="001F7353">
        <w:rPr>
          <w:rFonts w:ascii="TimesNewRomanPSMT" w:hAnsi="TimesNewRomanPSMT" w:cs="TimesNewRomanPSMT"/>
          <w:b/>
          <w:sz w:val="20"/>
          <w:szCs w:val="20"/>
        </w:rPr>
        <w:t>v</w:t>
      </w:r>
      <w:proofErr w:type="gramStart"/>
      <w:r w:rsidR="001F7353" w:rsidRPr="001F7353">
        <w:rPr>
          <w:rFonts w:ascii="TimesNewRomanPSMT" w:hAnsi="TimesNewRomanPSMT" w:cs="TimesNewRomanPSMT"/>
          <w:b/>
          <w:sz w:val="20"/>
          <w:szCs w:val="20"/>
        </w:rPr>
        <w:t>,k,t</w:t>
      </w:r>
      <w:proofErr w:type="spellEnd"/>
      <w:proofErr w:type="gramEnd"/>
      <w:r w:rsidR="001F7353" w:rsidRPr="001F7353">
        <w:rPr>
          <w:rFonts w:ascii="TimesNewRomanPSMT" w:hAnsi="TimesNewRomanPSMT" w:cs="TimesNewRomanPSMT"/>
          <w:b/>
          <w:sz w:val="20"/>
          <w:szCs w:val="20"/>
        </w:rPr>
        <w:t>)</w:t>
      </w:r>
      <w:r w:rsidR="001F7353" w:rsidRPr="001F7353">
        <w:rPr>
          <w:rFonts w:ascii="Times New Roman" w:hAnsi="Times New Roman"/>
          <w:b/>
          <w:sz w:val="20"/>
          <w:szCs w:val="20"/>
        </w:rPr>
        <w:t>-</w:t>
      </w:r>
      <w:proofErr w:type="spellStart"/>
      <w:r w:rsidR="001F7353" w:rsidRPr="001F7353">
        <w:rPr>
          <w:rFonts w:ascii="TimesNewRomanPSMT" w:hAnsi="TimesNewRomanPSMT" w:cs="TimesNewRomanPSMT"/>
          <w:b/>
          <w:sz w:val="20"/>
          <w:szCs w:val="20"/>
        </w:rPr>
        <w:t>покривања</w:t>
      </w:r>
      <w:proofErr w:type="spellEnd"/>
    </w:p>
    <w:p w:rsidR="00FC0B5A" w:rsidRPr="001F7353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1F735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F7353" w:rsidRPr="001F7353">
        <w:rPr>
          <w:rFonts w:ascii="Times New Roman" w:hAnsi="Times New Roman"/>
          <w:b/>
          <w:sz w:val="20"/>
          <w:szCs w:val="20"/>
        </w:rPr>
        <w:t>Оптимизација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Досадашњи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избори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у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наставна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и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научна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звања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Pr="001F7353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  <w:r w:rsidRPr="001F7353">
        <w:rPr>
          <w:rFonts w:ascii="Times New Roman" w:hAnsi="Times New Roman"/>
          <w:sz w:val="20"/>
          <w:szCs w:val="20"/>
        </w:rPr>
        <w:t>-</w:t>
      </w:r>
      <w:r w:rsidR="001F7353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proofErr w:type="gramStart"/>
      <w:r w:rsidR="001F7353">
        <w:rPr>
          <w:rFonts w:ascii="TimesNewRomanPSMT" w:hAnsi="TimesNewRomanPSMT" w:cs="TimesNewRomanPSMT"/>
          <w:sz w:val="20"/>
          <w:szCs w:val="20"/>
        </w:rPr>
        <w:t>асистент</w:t>
      </w:r>
      <w:r w:rsidR="001F7353">
        <w:rPr>
          <w:rFonts w:ascii="Times New Roman" w:hAnsi="Times New Roman"/>
          <w:sz w:val="20"/>
          <w:szCs w:val="20"/>
        </w:rPr>
        <w:t>-</w:t>
      </w:r>
      <w:r w:rsidR="001F7353">
        <w:rPr>
          <w:rFonts w:ascii="TimesNewRomanPSMT" w:hAnsi="TimesNewRomanPSMT" w:cs="TimesNewRomanPSMT"/>
          <w:sz w:val="20"/>
          <w:szCs w:val="20"/>
        </w:rPr>
        <w:t>приправник</w:t>
      </w:r>
      <w:proofErr w:type="spellEnd"/>
      <w:proofErr w:type="gramEnd"/>
      <w:r w:rsidR="001F7353">
        <w:rPr>
          <w:rFonts w:ascii="Times New Roman" w:hAnsi="Times New Roman"/>
          <w:sz w:val="20"/>
          <w:szCs w:val="20"/>
        </w:rPr>
        <w:t xml:space="preserve">: 1997, 2000. </w:t>
      </w:r>
      <w:r w:rsidR="001F7353">
        <w:rPr>
          <w:rFonts w:ascii="TimesNewRomanPSMT" w:hAnsi="TimesNewRomanPSMT" w:cs="TimesNewRomanPSMT"/>
          <w:sz w:val="20"/>
          <w:szCs w:val="20"/>
        </w:rPr>
        <w:t xml:space="preserve">и 2006. </w:t>
      </w:r>
      <w:proofErr w:type="spellStart"/>
      <w:r w:rsidR="001F7353">
        <w:rPr>
          <w:rFonts w:ascii="TimesNewRomanPSMT" w:hAnsi="TimesNewRomanPSMT" w:cs="TimesNewRomanPSMT"/>
          <w:sz w:val="20"/>
          <w:szCs w:val="20"/>
        </w:rPr>
        <w:t>године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NewRomanPSMT" w:hAnsi="TimesNewRomanPSMT" w:cs="TimesNewRomanPSMT"/>
          <w:sz w:val="20"/>
          <w:szCs w:val="20"/>
        </w:rPr>
      </w:pPr>
      <w:r w:rsidRPr="001F7353">
        <w:rPr>
          <w:rFonts w:ascii="Times New Roman" w:hAnsi="Times New Roman"/>
          <w:sz w:val="20"/>
          <w:szCs w:val="20"/>
        </w:rPr>
        <w:t>-</w:t>
      </w:r>
      <w:r w:rsidR="001F735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F7353">
        <w:rPr>
          <w:rFonts w:ascii="TimesNewRomanPSMT" w:hAnsi="TimesNewRomanPSMT" w:cs="TimesNewRomanPSMT"/>
          <w:sz w:val="20"/>
          <w:szCs w:val="20"/>
        </w:rPr>
        <w:t>асистент</w:t>
      </w:r>
      <w:proofErr w:type="spellEnd"/>
      <w:r w:rsidR="001F7353">
        <w:rPr>
          <w:rFonts w:ascii="TimesNewRomanPSMT" w:hAnsi="TimesNewRomanPSMT" w:cs="TimesNewRomanPSMT"/>
          <w:sz w:val="20"/>
          <w:szCs w:val="20"/>
        </w:rPr>
        <w:t xml:space="preserve">: 2010. и 2013. </w:t>
      </w:r>
      <w:proofErr w:type="spellStart"/>
      <w:r w:rsidR="001F7353">
        <w:rPr>
          <w:rFonts w:ascii="TimesNewRomanPSMT" w:hAnsi="TimesNewRomanPSMT" w:cs="TimesNewRomanPSMT"/>
          <w:sz w:val="20"/>
          <w:szCs w:val="20"/>
        </w:rPr>
        <w:t>године</w:t>
      </w:r>
      <w:proofErr w:type="spellEnd"/>
    </w:p>
    <w:p w:rsidR="001F7353" w:rsidRPr="001F7353" w:rsidRDefault="001F7353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-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доцент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: 2015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</w:p>
    <w:p w:rsidR="00645763" w:rsidRDefault="00AA3BDB" w:rsidP="00AA3BDB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</w:rPr>
        <w:lastRenderedPageBreak/>
        <w:t xml:space="preserve">3) </w:t>
      </w:r>
      <w:proofErr w:type="spellStart"/>
      <w:r>
        <w:rPr>
          <w:rFonts w:ascii="Times New Roman" w:hAnsi="Times New Roman"/>
          <w:b/>
          <w:snapToGrid w:val="0"/>
        </w:rPr>
        <w:t>Испуњени</w:t>
      </w:r>
      <w:proofErr w:type="spellEnd"/>
      <w:r>
        <w:rPr>
          <w:rFonts w:ascii="Times New Roman" w:hAnsi="Times New Roman"/>
          <w:b/>
          <w:snapToGrid w:val="0"/>
        </w:rPr>
        <w:t xml:space="preserve"> </w:t>
      </w:r>
      <w:proofErr w:type="spellStart"/>
      <w:r>
        <w:rPr>
          <w:rFonts w:ascii="Times New Roman" w:hAnsi="Times New Roman"/>
          <w:b/>
          <w:snapToGrid w:val="0"/>
        </w:rPr>
        <w:t>услови</w:t>
      </w:r>
      <w:proofErr w:type="spellEnd"/>
      <w:r>
        <w:rPr>
          <w:rFonts w:ascii="Times New Roman" w:hAnsi="Times New Roman"/>
          <w:b/>
          <w:snapToGrid w:val="0"/>
        </w:rPr>
        <w:t xml:space="preserve"> </w:t>
      </w:r>
      <w:proofErr w:type="spellStart"/>
      <w:r>
        <w:rPr>
          <w:rFonts w:ascii="Times New Roman" w:hAnsi="Times New Roman"/>
          <w:b/>
          <w:snapToGrid w:val="0"/>
        </w:rPr>
        <w:t>за</w:t>
      </w:r>
      <w:proofErr w:type="spellEnd"/>
      <w:r>
        <w:rPr>
          <w:rFonts w:ascii="Times New Roman" w:hAnsi="Times New Roman"/>
          <w:b/>
          <w:snapToGrid w:val="0"/>
        </w:rPr>
        <w:t xml:space="preserve"> </w:t>
      </w:r>
      <w:proofErr w:type="spellStart"/>
      <w:r>
        <w:rPr>
          <w:rFonts w:ascii="Times New Roman" w:hAnsi="Times New Roman"/>
          <w:b/>
          <w:snapToGrid w:val="0"/>
        </w:rPr>
        <w:t>избор</w:t>
      </w:r>
      <w:proofErr w:type="spellEnd"/>
      <w:r>
        <w:rPr>
          <w:rFonts w:ascii="Times New Roman" w:hAnsi="Times New Roman"/>
          <w:b/>
          <w:snapToGrid w:val="0"/>
        </w:rPr>
        <w:t xml:space="preserve"> у </w:t>
      </w:r>
      <w:proofErr w:type="spellStart"/>
      <w:r>
        <w:rPr>
          <w:rFonts w:ascii="Times New Roman" w:hAnsi="Times New Roman"/>
          <w:b/>
          <w:snapToGrid w:val="0"/>
        </w:rPr>
        <w:t>звање</w:t>
      </w:r>
      <w:proofErr w:type="spellEnd"/>
      <w:r w:rsidR="001F7353">
        <w:rPr>
          <w:rFonts w:ascii="Times New Roman" w:hAnsi="Times New Roman"/>
          <w:b/>
          <w:snapToGrid w:val="0"/>
        </w:rPr>
        <w:t xml:space="preserve"> </w:t>
      </w:r>
      <w:proofErr w:type="spellStart"/>
      <w:r w:rsidR="001F7353">
        <w:rPr>
          <w:rFonts w:ascii="Times New Roman" w:hAnsi="Times New Roman"/>
          <w:b/>
          <w:snapToGrid w:val="0"/>
          <w:u w:val="single"/>
        </w:rPr>
        <w:t>ванреди</w:t>
      </w:r>
      <w:proofErr w:type="spellEnd"/>
      <w:r w:rsidR="001F7353">
        <w:rPr>
          <w:rFonts w:ascii="Times New Roman" w:hAnsi="Times New Roman"/>
          <w:b/>
          <w:snapToGrid w:val="0"/>
          <w:u w:val="single"/>
        </w:rPr>
        <w:t xml:space="preserve"> </w:t>
      </w:r>
      <w:proofErr w:type="spellStart"/>
      <w:r w:rsidR="001F7353">
        <w:rPr>
          <w:rFonts w:ascii="Times New Roman" w:hAnsi="Times New Roman"/>
          <w:b/>
          <w:snapToGrid w:val="0"/>
          <w:u w:val="single"/>
        </w:rPr>
        <w:t>професор</w:t>
      </w:r>
      <w:proofErr w:type="spellEnd"/>
    </w:p>
    <w:p w:rsidR="00B87B5E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ОБАВЕЗНИ УСЛОВИ</w:t>
      </w:r>
      <w:r w:rsidR="001A1B68">
        <w:rPr>
          <w:rFonts w:ascii="Times New Roman" w:hAnsi="Times New Roman"/>
          <w:b/>
          <w:sz w:val="20"/>
          <w:szCs w:val="20"/>
        </w:rPr>
        <w:t>:</w:t>
      </w:r>
    </w:p>
    <w:p w:rsidR="00645763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5763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заокружити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испуњен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бира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E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oцен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proofErr w:type="spellStart"/>
            <w:r w:rsidR="004A2411">
              <w:rPr>
                <w:rFonts w:ascii="Times New Roman" w:hAnsi="Times New Roman"/>
                <w:b/>
                <w:sz w:val="20"/>
                <w:szCs w:val="20"/>
              </w:rPr>
              <w:t>број</w:t>
            </w:r>
            <w:proofErr w:type="spellEnd"/>
            <w:r w:rsidR="004A24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A2411">
              <w:rPr>
                <w:rFonts w:ascii="Times New Roman" w:hAnsi="Times New Roman"/>
                <w:b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искуства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258CE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оцењено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стране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1F7353" w:rsidRDefault="00F921C0" w:rsidP="00B87B5E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="001F7353">
              <w:rPr>
                <w:rFonts w:ascii="Times New Roman" w:hAnsi="Times New Roman"/>
                <w:i/>
                <w:sz w:val="20"/>
                <w:szCs w:val="20"/>
              </w:rPr>
              <w:t>ије</w:t>
            </w:r>
            <w:proofErr w:type="spellEnd"/>
            <w:r w:rsidR="001F73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F7353">
              <w:rPr>
                <w:rFonts w:ascii="Times New Roman" w:hAnsi="Times New Roman"/>
                <w:i/>
                <w:sz w:val="20"/>
                <w:szCs w:val="20"/>
              </w:rPr>
              <w:t>применљиво</w:t>
            </w:r>
            <w:proofErr w:type="spellEnd"/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AD4444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_x0000_s1033" style="position:absolute;margin-left:-3.5pt;margin-top:.3pt;width:12.4pt;height:13.1pt;z-index:251664384;mso-position-horizontal-relative:text;mso-position-vertical-relative:text">
                  <v:fill opacity="0"/>
                </v:oval>
              </w:pict>
            </w:r>
            <w:r w:rsidR="006457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F86C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оцена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студентским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анкетама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током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целокупног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претходног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изборног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периода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C0" w:rsidRDefault="00F921C0" w:rsidP="00F921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4,714</w:t>
            </w:r>
          </w:p>
          <w:p w:rsidR="00645763" w:rsidRPr="00F921C0" w:rsidRDefault="00F921C0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Оцене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последњих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4,605; 4,765; 4,73; 4,73; 4,74)</w:t>
            </w: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AD4444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_x0000_s1034" style="position:absolute;margin-left:-3.5pt;margin-top:-.65pt;width:12.4pt;height:13.1pt;z-index:251665408;mso-position-horizontal-relative:text;mso-position-vertical-relative:text">
                  <v:fill opacity="0"/>
                </v:oval>
              </w:pict>
            </w:r>
            <w:r w:rsidR="006457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студентима</w:t>
            </w:r>
            <w:proofErr w:type="spellEnd"/>
          </w:p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F921C0" w:rsidRDefault="00F921C0" w:rsidP="00F921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године</w:t>
            </w:r>
            <w:proofErr w:type="spellEnd"/>
          </w:p>
        </w:tc>
      </w:tr>
    </w:tbl>
    <w:p w:rsidR="006F06D9" w:rsidRDefault="006F06D9" w:rsidP="006F06D9">
      <w:pPr>
        <w:spacing w:after="0"/>
        <w:rPr>
          <w:rFonts w:ascii="Times New Roman" w:hAnsi="Times New Roman"/>
          <w:sz w:val="20"/>
          <w:szCs w:val="20"/>
        </w:rPr>
      </w:pPr>
    </w:p>
    <w:p w:rsidR="00B87B5E" w:rsidRDefault="00B87B5E" w:rsidP="006F06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6D9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F06D9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заокружити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испуњен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услов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за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звање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у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које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се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бира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65F90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менторства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учешћа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комисији</w:t>
            </w:r>
            <w:proofErr w:type="spellEnd"/>
            <w:r w:rsidR="00665F90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="00665F90">
              <w:rPr>
                <w:rFonts w:ascii="Times New Roman" w:hAnsi="Times New Roman"/>
                <w:b/>
                <w:sz w:val="20"/>
                <w:szCs w:val="20"/>
              </w:rPr>
              <w:t>др</w:t>
            </w:r>
            <w:proofErr w:type="spellEnd"/>
            <w:r w:rsidR="00665F9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AD4444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_x0000_s1036" style="position:absolute;margin-left:-3.5pt;margin-top:79.45pt;width:12.4pt;height:13.1pt;z-index:251667456;mso-position-horizontal-relative:text;mso-position-vertical-relative:text">
                  <v:fill opacity="0"/>
                </v:oval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_x0000_s1035" style="position:absolute;margin-left:-3.1pt;margin-top:.25pt;width:12.4pt;height:13.1pt;z-index:251666432;mso-position-horizontal-relative:text;mso-position-vertical-relative:text">
                  <v:fill opacity="0"/>
                </v:oval>
              </w:pict>
            </w:r>
            <w:r w:rsidR="001A1B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развоју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научнонаставног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подмлатка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факултету</w:t>
            </w:r>
            <w:proofErr w:type="spellEnd"/>
          </w:p>
          <w:p w:rsidR="00B87B5E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24"/>
            </w:tblGrid>
            <w:tr w:rsidR="00F921C0">
              <w:trPr>
                <w:trHeight w:val="338"/>
              </w:trPr>
              <w:tc>
                <w:tcPr>
                  <w:tcW w:w="0" w:type="auto"/>
                </w:tcPr>
                <w:p w:rsidR="00F921C0" w:rsidRPr="00F921C0" w:rsidRDefault="00F921C0" w:rsidP="00EF00C0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Члан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 2 </w:t>
                  </w:r>
                  <w:proofErr w:type="spellStart"/>
                  <w:r>
                    <w:rPr>
                      <w:sz w:val="20"/>
                      <w:szCs w:val="20"/>
                    </w:rPr>
                    <w:t>комисије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за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избор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асистента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Ментор</w:t>
                  </w:r>
                  <w:r w:rsidR="00EF00C0">
                    <w:rPr>
                      <w:sz w:val="20"/>
                      <w:szCs w:val="20"/>
                    </w:rPr>
                    <w:t>ство</w:t>
                  </w:r>
                  <w:proofErr w:type="spellEnd"/>
                  <w:r w:rsidR="00EF00C0">
                    <w:rPr>
                      <w:sz w:val="20"/>
                      <w:szCs w:val="20"/>
                    </w:rPr>
                    <w:t xml:space="preserve"> у 5 и </w:t>
                  </w:r>
                  <w:proofErr w:type="spellStart"/>
                  <w:r w:rsidR="00EF00C0">
                    <w:rPr>
                      <w:sz w:val="20"/>
                      <w:szCs w:val="20"/>
                    </w:rPr>
                    <w:t>чланство</w:t>
                  </w:r>
                  <w:proofErr w:type="spellEnd"/>
                  <w:r w:rsidR="00EF00C0">
                    <w:rPr>
                      <w:sz w:val="20"/>
                      <w:szCs w:val="20"/>
                    </w:rPr>
                    <w:t xml:space="preserve"> у 33 </w:t>
                  </w:r>
                  <w:proofErr w:type="spellStart"/>
                  <w:r w:rsidR="00EF00C0">
                    <w:rPr>
                      <w:sz w:val="20"/>
                      <w:szCs w:val="20"/>
                    </w:rPr>
                    <w:t>комисије</w:t>
                  </w:r>
                  <w:proofErr w:type="spellEnd"/>
                  <w:r w:rsidR="00EF00C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F00C0">
                    <w:rPr>
                      <w:sz w:val="20"/>
                      <w:szCs w:val="20"/>
                    </w:rPr>
                    <w:t>завршних</w:t>
                  </w:r>
                  <w:proofErr w:type="spellEnd"/>
                  <w:r w:rsidR="00EF00C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F00C0">
                    <w:rPr>
                      <w:sz w:val="20"/>
                      <w:szCs w:val="20"/>
                    </w:rPr>
                    <w:t>радова</w:t>
                  </w:r>
                  <w:proofErr w:type="spellEnd"/>
                  <w:r w:rsidR="00EF00C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F00C0">
                    <w:rPr>
                      <w:sz w:val="20"/>
                      <w:szCs w:val="20"/>
                    </w:rPr>
                    <w:t>на</w:t>
                  </w:r>
                  <w:proofErr w:type="spellEnd"/>
                  <w:r w:rsidR="00EF00C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F00C0">
                    <w:rPr>
                      <w:sz w:val="20"/>
                      <w:szCs w:val="20"/>
                    </w:rPr>
                    <w:t>основним</w:t>
                  </w:r>
                  <w:proofErr w:type="spellEnd"/>
                  <w:r w:rsidR="00EF00C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F00C0">
                    <w:rPr>
                      <w:sz w:val="20"/>
                      <w:szCs w:val="20"/>
                    </w:rPr>
                    <w:t>академским</w:t>
                  </w:r>
                  <w:proofErr w:type="spellEnd"/>
                  <w:r w:rsidR="00EF00C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F00C0">
                    <w:rPr>
                      <w:sz w:val="20"/>
                      <w:szCs w:val="20"/>
                    </w:rPr>
                    <w:t>студијама</w:t>
                  </w:r>
                  <w:proofErr w:type="spellEnd"/>
                  <w:r w:rsidR="00EF00C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завршна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специјалистичким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односно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мастер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академским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Pr="00EF00C0" w:rsidRDefault="00EF00C0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Чланство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комисија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завршних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академским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</w:p>
        </w:tc>
      </w:tr>
    </w:tbl>
    <w:p w:rsidR="00AA3BDB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41725F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462"/>
        <w:gridCol w:w="1306"/>
        <w:gridCol w:w="3392"/>
      </w:tblGrid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A3BDB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заокружити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испуњен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бира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642A52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радова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сапштења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цитата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="00665F90">
              <w:rPr>
                <w:rFonts w:ascii="Times New Roman" w:hAnsi="Times New Roman"/>
                <w:b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7B5E">
              <w:rPr>
                <w:rFonts w:ascii="Times New Roman" w:hAnsi="Times New Roman"/>
                <w:b/>
                <w:sz w:val="20"/>
                <w:szCs w:val="20"/>
              </w:rPr>
              <w:t>Навести</w:t>
            </w:r>
            <w:proofErr w:type="spellEnd"/>
            <w:r w:rsidRPr="00B87B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7B5E">
              <w:rPr>
                <w:rFonts w:ascii="Times New Roman" w:hAnsi="Times New Roman"/>
                <w:b/>
                <w:sz w:val="20"/>
                <w:szCs w:val="20"/>
              </w:rPr>
              <w:t>часописе</w:t>
            </w:r>
            <w:proofErr w:type="spellEnd"/>
            <w:r w:rsidR="00642A5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7B5E">
              <w:rPr>
                <w:rFonts w:ascii="Times New Roman" w:hAnsi="Times New Roman"/>
                <w:b/>
                <w:sz w:val="20"/>
                <w:szCs w:val="20"/>
              </w:rPr>
              <w:t>скупове</w:t>
            </w:r>
            <w:proofErr w:type="spellEnd"/>
            <w:r w:rsidR="00642A5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642A52">
              <w:rPr>
                <w:rFonts w:ascii="Times New Roman" w:hAnsi="Times New Roman"/>
                <w:b/>
                <w:sz w:val="20"/>
                <w:szCs w:val="20"/>
              </w:rPr>
              <w:t>књиге</w:t>
            </w:r>
            <w:proofErr w:type="spellEnd"/>
            <w:r w:rsidR="00642A52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="00642A52">
              <w:rPr>
                <w:rFonts w:ascii="Times New Roman" w:hAnsi="Times New Roman"/>
                <w:b/>
                <w:sz w:val="20"/>
                <w:szCs w:val="20"/>
              </w:rPr>
              <w:t>друго</w:t>
            </w:r>
            <w:proofErr w:type="spellEnd"/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два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М21</w:t>
            </w:r>
            <w:r>
              <w:rPr>
                <w:rStyle w:val="Bodytext22"/>
                <w:rFonts w:ascii="Times New Roman" w:hAnsi="Times New Roman"/>
                <w:sz w:val="20"/>
                <w:szCs w:val="20"/>
                <w:vertAlign w:val="subscript"/>
              </w:rPr>
              <w:t>;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М22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033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применљиво</w:t>
            </w:r>
            <w:proofErr w:type="spellEnd"/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научном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стручном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скупу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М31-М34 и М61-М64).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033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применљиво</w:t>
            </w:r>
            <w:proofErr w:type="spellEnd"/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D44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_x0000_s1028" style="position:absolute;margin-left:-3.5pt;margin-top:36.8pt;width:12.4pt;height:13.1pt;z-index:251659264;mso-position-horizontal-relative:text;mso-position-vertical-relative:text">
                  <v:fill opacity="0"/>
                </v:oval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_x0000_s1027" style="position:absolute;margin-left:-3.1pt;margin-top:-.65pt;width:12.4pt;height:13.1pt;z-index:251658240;mso-position-horizontal-relative:text;mso-position-vertical-relative:text">
                  <v:fill opacity="0"/>
                </v:oval>
              </w:pict>
            </w:r>
            <w:r w:rsidR="001A1B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три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првог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доцента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EF00C0" w:rsidRDefault="00EF00C0" w:rsidP="008C79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8614F3" w:rsidRDefault="008614F3" w:rsidP="008614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радови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крају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табеле</w:t>
            </w:r>
            <w:proofErr w:type="spellEnd"/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Оригинално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стручно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остварење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руковођење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пројекту</w:t>
            </w:r>
            <w:proofErr w:type="spellEnd"/>
          </w:p>
          <w:p w:rsidR="00665F90" w:rsidRDefault="00665F90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0" w:rsidRPr="00EF00C0" w:rsidRDefault="00EF00C0" w:rsidP="008C79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F3" w:rsidRPr="008614F3" w:rsidRDefault="008614F3" w:rsidP="00F02ACA">
            <w:pPr>
              <w:pStyle w:val="MTDisplayEquation"/>
              <w:numPr>
                <w:ilvl w:val="0"/>
                <w:numId w:val="0"/>
              </w:numPr>
              <w:tabs>
                <w:tab w:val="left" w:pos="450"/>
              </w:tabs>
              <w:suppressAutoHyphens w:val="0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8614F3">
              <w:rPr>
                <w:sz w:val="18"/>
                <w:szCs w:val="18"/>
              </w:rPr>
              <w:t>„Математички модели и методе оптимизације са применама“, стратешки пројекат Министарства науке и технолошког развоја, број 144007.  (2006-2010)</w:t>
            </w:r>
          </w:p>
          <w:p w:rsidR="00AA3BDB" w:rsidRPr="008614F3" w:rsidRDefault="008614F3" w:rsidP="00B23354">
            <w:pPr>
              <w:pStyle w:val="MTDisplayEquation"/>
              <w:numPr>
                <w:ilvl w:val="0"/>
                <w:numId w:val="0"/>
              </w:numPr>
              <w:tabs>
                <w:tab w:val="left" w:pos="450"/>
              </w:tabs>
              <w:suppressAutoHyphens w:val="0"/>
              <w:spacing w:before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8614F3">
              <w:rPr>
                <w:sz w:val="18"/>
                <w:szCs w:val="18"/>
              </w:rPr>
              <w:t>„Математички модели и методе оптимизације великих система“, стратешки пројекат Министарства просвете, науке и технолошког развоја, број 1</w:t>
            </w:r>
            <w:r w:rsidR="00B23354">
              <w:rPr>
                <w:sz w:val="18"/>
                <w:szCs w:val="18"/>
                <w:lang w:val="sr-Cyrl-CS"/>
              </w:rPr>
              <w:t>7</w:t>
            </w:r>
            <w:r w:rsidRPr="008614F3">
              <w:rPr>
                <w:sz w:val="18"/>
                <w:szCs w:val="18"/>
              </w:rPr>
              <w:t>4010.  (2011-2020)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D44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4444">
              <w:rPr>
                <w:sz w:val="20"/>
                <w:szCs w:val="20"/>
                <w:lang w:eastAsia="ar-SA"/>
              </w:rPr>
              <w:lastRenderedPageBreak/>
              <w:pict>
                <v:oval id="_x0000_s1029" style="position:absolute;margin-left:-3.35pt;margin-top:-.9pt;width:16.95pt;height:15.2pt;z-index:251660288;mso-position-horizontal-relative:text;mso-position-vertical-relative:text">
                  <v:fill opacity="0"/>
                </v:oval>
              </w:pict>
            </w:r>
            <w:r w:rsidR="001A1B6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уџбеник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монографија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практикум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збирка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задатака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ISBN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бројем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703368" w:rsidRDefault="00703368" w:rsidP="007033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збирке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задатака</w:t>
            </w:r>
            <w:proofErr w:type="spellEnd"/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0" w:rsidRPr="00C45340" w:rsidRDefault="00C45340" w:rsidP="003729BC">
            <w:pPr>
              <w:pStyle w:val="BodyText"/>
              <w:suppressAutoHyphens w:val="0"/>
              <w:rPr>
                <w:noProof/>
                <w:sz w:val="18"/>
                <w:szCs w:val="18"/>
                <w:lang w:eastAsia="sk-SK"/>
              </w:rPr>
            </w:pPr>
            <w:r>
              <w:rPr>
                <w:noProof/>
                <w:sz w:val="18"/>
                <w:szCs w:val="18"/>
                <w:lang w:eastAsia="sk-SK"/>
              </w:rPr>
              <w:t xml:space="preserve">1. </w:t>
            </w:r>
            <w:r w:rsidRPr="00C45340">
              <w:rPr>
                <w:noProof/>
                <w:sz w:val="18"/>
                <w:szCs w:val="18"/>
                <w:lang w:eastAsia="sk-SK"/>
              </w:rPr>
              <w:t>Николић, Н</w:t>
            </w:r>
            <w:r w:rsidRPr="00C45340">
              <w:rPr>
                <w:b/>
                <w:noProof/>
                <w:sz w:val="18"/>
                <w:szCs w:val="18"/>
                <w:lang w:eastAsia="sk-SK"/>
              </w:rPr>
              <w:t>.</w:t>
            </w:r>
            <w:r w:rsidRPr="00C45340">
              <w:rPr>
                <w:noProof/>
                <w:sz w:val="18"/>
                <w:szCs w:val="18"/>
                <w:lang w:eastAsia="sk-SK"/>
              </w:rPr>
              <w:t xml:space="preserve">, Лазовић, Р., Младеновић, Н., Џамић, Д., </w:t>
            </w:r>
            <w:r w:rsidRPr="00C45340">
              <w:rPr>
                <w:i/>
                <w:noProof/>
                <w:sz w:val="18"/>
                <w:szCs w:val="18"/>
                <w:lang w:eastAsia="sk-SK"/>
              </w:rPr>
              <w:t>Математика 3</w:t>
            </w:r>
            <w:r w:rsidRPr="00C45340">
              <w:rPr>
                <w:noProof/>
                <w:sz w:val="18"/>
                <w:szCs w:val="18"/>
                <w:lang w:eastAsia="sk-SK"/>
              </w:rPr>
              <w:t xml:space="preserve"> - збирка задатака, </w:t>
            </w:r>
            <w:r w:rsidR="0067394F" w:rsidRPr="00C45340">
              <w:rPr>
                <w:sz w:val="18"/>
                <w:szCs w:val="18"/>
              </w:rPr>
              <w:t xml:space="preserve">Факултет организационих наука, Београд, </w:t>
            </w:r>
            <w:r w:rsidRPr="00C45340">
              <w:rPr>
                <w:noProof/>
                <w:sz w:val="18"/>
                <w:szCs w:val="18"/>
                <w:lang w:eastAsia="sk-SK"/>
              </w:rPr>
              <w:t xml:space="preserve"> 2014.</w:t>
            </w:r>
            <w:r w:rsidRPr="00C45340">
              <w:rPr>
                <w:noProof/>
                <w:sz w:val="18"/>
                <w:szCs w:val="18"/>
                <w:lang w:val="en-US" w:eastAsia="sk-SK"/>
              </w:rPr>
              <w:t xml:space="preserve"> (ISBN 978-86-7680-303-3)</w:t>
            </w:r>
          </w:p>
          <w:p w:rsidR="00AA3BDB" w:rsidRPr="00C45340" w:rsidRDefault="00C45340" w:rsidP="006739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spellStart"/>
            <w:r w:rsidRPr="00C45340">
              <w:rPr>
                <w:rFonts w:ascii="Times New Roman" w:hAnsi="Times New Roman"/>
                <w:sz w:val="18"/>
                <w:szCs w:val="18"/>
              </w:rPr>
              <w:t>Тодорчевић</w:t>
            </w:r>
            <w:proofErr w:type="spellEnd"/>
            <w:r w:rsidRPr="00C45340">
              <w:rPr>
                <w:rFonts w:ascii="Times New Roman" w:hAnsi="Times New Roman"/>
                <w:sz w:val="18"/>
                <w:szCs w:val="18"/>
              </w:rPr>
              <w:t xml:space="preserve"> В., </w:t>
            </w:r>
            <w:proofErr w:type="spellStart"/>
            <w:r w:rsidRPr="00C45340">
              <w:rPr>
                <w:rFonts w:ascii="Times New Roman" w:hAnsi="Times New Roman"/>
                <w:sz w:val="18"/>
                <w:szCs w:val="18"/>
              </w:rPr>
              <w:t>Џамић</w:t>
            </w:r>
            <w:proofErr w:type="spellEnd"/>
            <w:r w:rsidRPr="00C45340">
              <w:rPr>
                <w:rFonts w:ascii="Times New Roman" w:hAnsi="Times New Roman"/>
                <w:sz w:val="18"/>
                <w:szCs w:val="18"/>
              </w:rPr>
              <w:t xml:space="preserve"> Д., </w:t>
            </w:r>
            <w:proofErr w:type="spellStart"/>
            <w:r w:rsidRPr="00C45340">
              <w:rPr>
                <w:rFonts w:ascii="Times New Roman" w:hAnsi="Times New Roman"/>
                <w:sz w:val="18"/>
                <w:szCs w:val="18"/>
              </w:rPr>
              <w:t>Младеновић</w:t>
            </w:r>
            <w:proofErr w:type="spellEnd"/>
            <w:r w:rsidRPr="00C45340">
              <w:rPr>
                <w:rFonts w:ascii="Times New Roman" w:hAnsi="Times New Roman"/>
                <w:sz w:val="18"/>
                <w:szCs w:val="18"/>
              </w:rPr>
              <w:t xml:space="preserve"> Н., </w:t>
            </w:r>
            <w:proofErr w:type="spellStart"/>
            <w:r w:rsidRPr="00C45340">
              <w:rPr>
                <w:rFonts w:ascii="Times New Roman" w:hAnsi="Times New Roman"/>
                <w:sz w:val="18"/>
                <w:szCs w:val="18"/>
              </w:rPr>
              <w:t>Николић</w:t>
            </w:r>
            <w:proofErr w:type="spellEnd"/>
            <w:r w:rsidRPr="00C45340">
              <w:rPr>
                <w:rFonts w:ascii="Times New Roman" w:hAnsi="Times New Roman"/>
                <w:sz w:val="18"/>
                <w:szCs w:val="18"/>
              </w:rPr>
              <w:t xml:space="preserve"> Н., </w:t>
            </w:r>
            <w:proofErr w:type="spellStart"/>
            <w:r w:rsidRPr="00C45340">
              <w:rPr>
                <w:rFonts w:ascii="Times New Roman" w:hAnsi="Times New Roman"/>
                <w:i/>
                <w:sz w:val="18"/>
                <w:szCs w:val="18"/>
              </w:rPr>
              <w:t>Математика</w:t>
            </w:r>
            <w:proofErr w:type="spellEnd"/>
            <w:r w:rsidRPr="00C45340">
              <w:rPr>
                <w:rFonts w:ascii="Times New Roman" w:hAnsi="Times New Roman"/>
                <w:i/>
                <w:sz w:val="18"/>
                <w:szCs w:val="18"/>
              </w:rPr>
              <w:t xml:space="preserve"> 2 - </w:t>
            </w:r>
            <w:proofErr w:type="spellStart"/>
            <w:r w:rsidRPr="00C45340">
              <w:rPr>
                <w:rFonts w:ascii="Times New Roman" w:hAnsi="Times New Roman"/>
                <w:i/>
                <w:sz w:val="18"/>
                <w:szCs w:val="18"/>
              </w:rPr>
              <w:t>збирка</w:t>
            </w:r>
            <w:proofErr w:type="spellEnd"/>
            <w:r w:rsidRPr="00C4534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45340">
              <w:rPr>
                <w:rFonts w:ascii="Times New Roman" w:hAnsi="Times New Roman"/>
                <w:i/>
                <w:sz w:val="18"/>
                <w:szCs w:val="18"/>
              </w:rPr>
              <w:t>задатака</w:t>
            </w:r>
            <w:proofErr w:type="spellEnd"/>
            <w:r w:rsidRPr="00C453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45340">
              <w:rPr>
                <w:rFonts w:ascii="Times New Roman" w:hAnsi="Times New Roman"/>
                <w:sz w:val="18"/>
                <w:szCs w:val="18"/>
              </w:rPr>
              <w:t>Факултет</w:t>
            </w:r>
            <w:proofErr w:type="spellEnd"/>
            <w:r w:rsidRPr="00C453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45340">
              <w:rPr>
                <w:rFonts w:ascii="Times New Roman" w:hAnsi="Times New Roman"/>
                <w:sz w:val="18"/>
                <w:szCs w:val="18"/>
              </w:rPr>
              <w:t>организационих</w:t>
            </w:r>
            <w:proofErr w:type="spellEnd"/>
            <w:r w:rsidRPr="00C453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45340">
              <w:rPr>
                <w:rFonts w:ascii="Times New Roman" w:hAnsi="Times New Roman"/>
                <w:sz w:val="18"/>
                <w:szCs w:val="18"/>
              </w:rPr>
              <w:t>наука</w:t>
            </w:r>
            <w:proofErr w:type="spellEnd"/>
            <w:r w:rsidRPr="00C453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45340">
              <w:rPr>
                <w:rFonts w:ascii="Times New Roman" w:hAnsi="Times New Roman"/>
                <w:sz w:val="18"/>
                <w:szCs w:val="18"/>
              </w:rPr>
              <w:t>Београд</w:t>
            </w:r>
            <w:proofErr w:type="spellEnd"/>
            <w:r w:rsidRPr="00C45340">
              <w:rPr>
                <w:rFonts w:ascii="Times New Roman" w:hAnsi="Times New Roman"/>
                <w:sz w:val="18"/>
                <w:szCs w:val="18"/>
              </w:rPr>
              <w:t xml:space="preserve">, 2016. </w:t>
            </w:r>
            <w:r w:rsidRPr="00C45340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t>(ISBN 978-86-7680-324-8)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D44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_x0000_s1030" style="position:absolute;margin-left:-3.35pt;margin-top:-.9pt;width:16.95pt;height:15.2pt;z-index:251661312;mso-position-horizontal-relative:text;mso-position-vertical-relative:text">
                  <v:fill opacity="0"/>
                </v:oval>
              </w:pict>
            </w:r>
            <w:r w:rsidR="001A1B6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Саопштена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три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међународним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домаћим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научним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скуповима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М31-М34 и М61-М64)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703368" w:rsidRDefault="00703368" w:rsidP="008C79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8614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радови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крају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табеле</w:t>
            </w:r>
            <w:proofErr w:type="spellEnd"/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два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.   (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поновни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избор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ванр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проф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033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применљиво</w:t>
            </w:r>
            <w:proofErr w:type="spellEnd"/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Саопштена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три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међународним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домаћим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научним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скуповима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М31-М34 и М61-М64)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.    </w:t>
            </w:r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поновни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избор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ванр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проф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033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применљиво</w:t>
            </w:r>
            <w:proofErr w:type="spellEnd"/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четири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првог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ванредног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професора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033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применљиво</w:t>
            </w:r>
            <w:proofErr w:type="spellEnd"/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D44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_x0000_s1032" style="position:absolute;margin-left:-3.35pt;margin-top:-.6pt;width:16.95pt;height:15.2pt;z-index:251663360;mso-position-horizontal-relative:text;mso-position-vertical-relative:text">
                  <v:fill opacity="0"/>
                </v:oval>
              </w:pict>
            </w:r>
            <w:r w:rsidR="001A1B6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Цитираност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10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хетеро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цитата</w:t>
            </w:r>
            <w:proofErr w:type="spellEnd"/>
          </w:p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3729BC" w:rsidRDefault="00F02ACA" w:rsidP="00AC6313">
            <w:pPr>
              <w:spacing w:after="24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По </w:t>
            </w:r>
            <w:r w:rsidRPr="00F02ACA">
              <w:rPr>
                <w:rFonts w:ascii="Times New Roman" w:hAnsi="Times New Roman"/>
                <w:noProof/>
                <w:sz w:val="20"/>
                <w:szCs w:val="20"/>
              </w:rPr>
              <w:t xml:space="preserve">Google Scholar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69 цитата, по </w:t>
            </w:r>
            <w:r w:rsidRPr="00F02ACA">
              <w:rPr>
                <w:rFonts w:ascii="Times New Roman" w:hAnsi="Times New Roman"/>
                <w:noProof/>
                <w:sz w:val="20"/>
                <w:szCs w:val="20"/>
              </w:rPr>
              <w:t>Scopus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28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Саопштено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пет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радова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међународним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домаћим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скуповима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којих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буде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пленарно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позиву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међународном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домаћем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скупу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М31-М34 и М61-М64)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033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применљиво</w:t>
            </w:r>
            <w:proofErr w:type="spellEnd"/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D4444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_x0000_s1031" style="position:absolute;margin-left:-3.35pt;margin-top:73.15pt;width:16.95pt;height:15.2pt;z-index:251662336;mso-position-horizontal-relative:text;mso-position-vertical-relative:text">
                  <v:fill opacity="0"/>
                </v:oval>
              </w:pict>
            </w:r>
            <w:r w:rsidR="00AA3BDB">
              <w:rPr>
                <w:rFonts w:ascii="Times New Roman" w:hAnsi="Times New Roman"/>
                <w:sz w:val="20"/>
                <w:szCs w:val="20"/>
              </w:rPr>
              <w:t>1</w:t>
            </w:r>
            <w:r w:rsidR="001A1B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Књига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релевантне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џбеник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поглавље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уџбенику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</w:t>
            </w:r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ласт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прев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иностраног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уџбеника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одобреног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наставничко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033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применљиво</w:t>
            </w:r>
            <w:proofErr w:type="spellEnd"/>
          </w:p>
        </w:tc>
      </w:tr>
      <w:tr w:rsidR="00AA3BDB" w:rsidTr="005D04F8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Број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радова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као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услов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менторство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вођењу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докт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дисерт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. – (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стандард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9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Правилника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стандардима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2B135F" w:rsidRDefault="00F02ACA" w:rsidP="00F02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35F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F02ACA" w:rsidRDefault="00F02ACA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76"/>
            </w:tblGrid>
            <w:tr w:rsidR="00F02ACA">
              <w:trPr>
                <w:trHeight w:val="215"/>
              </w:trPr>
              <w:tc>
                <w:tcPr>
                  <w:tcW w:w="0" w:type="auto"/>
                </w:tcPr>
                <w:p w:rsidR="00F02ACA" w:rsidRDefault="00F02ACA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Детаљни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подаци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су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дати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 </w:t>
                  </w:r>
                  <w:proofErr w:type="spellStart"/>
                  <w:r>
                    <w:rPr>
                      <w:sz w:val="20"/>
                      <w:szCs w:val="20"/>
                    </w:rPr>
                    <w:t>Извештају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rPr>
          <w:sz w:val="20"/>
          <w:szCs w:val="20"/>
        </w:rPr>
      </w:pPr>
    </w:p>
    <w:p w:rsidR="008614F3" w:rsidRPr="00DE265C" w:rsidRDefault="008614F3" w:rsidP="007D2DA9">
      <w:pPr>
        <w:rPr>
          <w:rFonts w:ascii="Times New Roman" w:hAnsi="Times New Roman"/>
          <w:sz w:val="24"/>
          <w:szCs w:val="24"/>
          <w:u w:val="single"/>
        </w:rPr>
      </w:pPr>
      <w:r w:rsidRPr="00DE265C">
        <w:rPr>
          <w:rFonts w:ascii="Times New Roman" w:hAnsi="Times New Roman"/>
          <w:sz w:val="24"/>
          <w:szCs w:val="24"/>
          <w:u w:val="single"/>
          <w:vertAlign w:val="superscript"/>
        </w:rPr>
        <w:t>*</w:t>
      </w:r>
      <w:proofErr w:type="spellStart"/>
      <w:r w:rsidRPr="00DE265C">
        <w:rPr>
          <w:rFonts w:ascii="Times New Roman" w:hAnsi="Times New Roman"/>
          <w:sz w:val="24"/>
          <w:szCs w:val="24"/>
          <w:u w:val="single"/>
        </w:rPr>
        <w:t>Списак</w:t>
      </w:r>
      <w:proofErr w:type="spellEnd"/>
      <w:r w:rsidRPr="00DE265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E265C">
        <w:rPr>
          <w:rFonts w:ascii="Times New Roman" w:hAnsi="Times New Roman"/>
          <w:sz w:val="24"/>
          <w:szCs w:val="24"/>
          <w:u w:val="single"/>
        </w:rPr>
        <w:t>радова</w:t>
      </w:r>
      <w:proofErr w:type="spellEnd"/>
      <w:r w:rsidRPr="00DE265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E265C">
        <w:rPr>
          <w:rFonts w:ascii="Times New Roman" w:hAnsi="Times New Roman"/>
          <w:sz w:val="24"/>
          <w:szCs w:val="24"/>
          <w:u w:val="single"/>
        </w:rPr>
        <w:t>категорије</w:t>
      </w:r>
      <w:proofErr w:type="spellEnd"/>
      <w:r w:rsidRPr="00DE265C">
        <w:rPr>
          <w:rFonts w:ascii="Times New Roman" w:hAnsi="Times New Roman"/>
          <w:sz w:val="24"/>
          <w:szCs w:val="24"/>
          <w:u w:val="single"/>
        </w:rPr>
        <w:t xml:space="preserve"> М2</w:t>
      </w:r>
      <w:r w:rsidR="00DE265C">
        <w:rPr>
          <w:rFonts w:ascii="Times New Roman" w:hAnsi="Times New Roman"/>
          <w:sz w:val="24"/>
          <w:szCs w:val="24"/>
          <w:u w:val="single"/>
        </w:rPr>
        <w:t>1-М23</w:t>
      </w:r>
      <w:r w:rsidRPr="00DE265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E265C">
        <w:rPr>
          <w:rFonts w:ascii="Times New Roman" w:hAnsi="Times New Roman"/>
          <w:sz w:val="24"/>
          <w:szCs w:val="24"/>
          <w:u w:val="single"/>
        </w:rPr>
        <w:t>од</w:t>
      </w:r>
      <w:proofErr w:type="spellEnd"/>
      <w:r w:rsidRPr="00DE265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E265C">
        <w:rPr>
          <w:rFonts w:ascii="Times New Roman" w:hAnsi="Times New Roman"/>
          <w:sz w:val="24"/>
          <w:szCs w:val="24"/>
          <w:u w:val="single"/>
        </w:rPr>
        <w:t>првог</w:t>
      </w:r>
      <w:proofErr w:type="spellEnd"/>
      <w:r w:rsidRPr="00DE265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E265C">
        <w:rPr>
          <w:rFonts w:ascii="Times New Roman" w:hAnsi="Times New Roman"/>
          <w:sz w:val="24"/>
          <w:szCs w:val="24"/>
          <w:u w:val="single"/>
        </w:rPr>
        <w:t>избора</w:t>
      </w:r>
      <w:proofErr w:type="spellEnd"/>
      <w:r w:rsidRPr="00DE265C">
        <w:rPr>
          <w:rFonts w:ascii="Times New Roman" w:hAnsi="Times New Roman"/>
          <w:sz w:val="24"/>
          <w:szCs w:val="24"/>
          <w:u w:val="single"/>
        </w:rPr>
        <w:t xml:space="preserve"> у </w:t>
      </w:r>
      <w:proofErr w:type="spellStart"/>
      <w:r w:rsidRPr="00DE265C">
        <w:rPr>
          <w:rFonts w:ascii="Times New Roman" w:hAnsi="Times New Roman"/>
          <w:sz w:val="24"/>
          <w:szCs w:val="24"/>
          <w:u w:val="single"/>
        </w:rPr>
        <w:t>звање</w:t>
      </w:r>
      <w:proofErr w:type="spellEnd"/>
      <w:r w:rsidRPr="00DE265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E265C">
        <w:rPr>
          <w:rFonts w:ascii="Times New Roman" w:hAnsi="Times New Roman"/>
          <w:sz w:val="24"/>
          <w:szCs w:val="24"/>
          <w:u w:val="single"/>
        </w:rPr>
        <w:t>доцента</w:t>
      </w:r>
      <w:proofErr w:type="spellEnd"/>
      <w:r w:rsidRPr="00DE265C">
        <w:rPr>
          <w:rFonts w:ascii="Times New Roman" w:hAnsi="Times New Roman"/>
          <w:sz w:val="24"/>
          <w:szCs w:val="24"/>
          <w:u w:val="single"/>
        </w:rPr>
        <w:t>:</w:t>
      </w:r>
    </w:p>
    <w:p w:rsidR="008C7923" w:rsidRPr="002B135F" w:rsidRDefault="008C7923" w:rsidP="007D2DA9">
      <w:pPr>
        <w:tabs>
          <w:tab w:val="left" w:pos="567"/>
          <w:tab w:val="right" w:pos="9070"/>
        </w:tabs>
        <w:suppressAutoHyphens/>
        <w:spacing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C14561" w:rsidRPr="00C14561">
        <w:rPr>
          <w:rFonts w:ascii="Times New Roman" w:hAnsi="Times New Roman"/>
          <w:sz w:val="20"/>
          <w:szCs w:val="20"/>
        </w:rPr>
        <w:t xml:space="preserve"> </w:t>
      </w:r>
      <w:r w:rsidRPr="008C7923">
        <w:rPr>
          <w:rFonts w:ascii="Times New Roman" w:hAnsi="Times New Roman"/>
          <w:noProof/>
          <w:sz w:val="20"/>
          <w:szCs w:val="20"/>
        </w:rPr>
        <w:t xml:space="preserve">De la Sen, M., </w:t>
      </w:r>
      <w:r w:rsidRPr="008C7923">
        <w:rPr>
          <w:rFonts w:ascii="Times New Roman" w:hAnsi="Times New Roman"/>
          <w:b/>
          <w:noProof/>
          <w:sz w:val="20"/>
          <w:szCs w:val="20"/>
        </w:rPr>
        <w:t>Nikolić, N.</w:t>
      </w:r>
      <w:r w:rsidRPr="008C7923">
        <w:rPr>
          <w:rFonts w:ascii="Times New Roman" w:hAnsi="Times New Roman"/>
          <w:noProof/>
          <w:sz w:val="20"/>
          <w:szCs w:val="20"/>
        </w:rPr>
        <w:t xml:space="preserve">, Došenović, T., Pavlović, M., Radenović, S., </w:t>
      </w:r>
      <w:r w:rsidRPr="008C7923">
        <w:rPr>
          <w:rFonts w:ascii="Times New Roman" w:hAnsi="Times New Roman"/>
          <w:i/>
          <w:noProof/>
          <w:sz w:val="20"/>
          <w:szCs w:val="20"/>
        </w:rPr>
        <w:t>Some Results on (s-q)-Graphic Contraction Mappings in b-Metric-Like Spaces</w:t>
      </w:r>
      <w:r w:rsidRPr="008C7923">
        <w:rPr>
          <w:rFonts w:ascii="Times New Roman" w:hAnsi="Times New Roman"/>
          <w:noProof/>
          <w:sz w:val="20"/>
          <w:szCs w:val="20"/>
        </w:rPr>
        <w:t>, Mathematics, Vol. 7 No 12 (2019),</w:t>
      </w:r>
      <w:r w:rsidRPr="008C7923">
        <w:rPr>
          <w:rFonts w:ascii="Times New Roman" w:hAnsi="Times New Roman"/>
          <w:sz w:val="20"/>
          <w:szCs w:val="20"/>
        </w:rPr>
        <w:t xml:space="preserve"> 1190.  </w:t>
      </w:r>
      <w:r w:rsidRPr="008C7923">
        <w:rPr>
          <w:rFonts w:ascii="Times New Roman" w:hAnsi="Times New Roman"/>
          <w:noProof/>
          <w:sz w:val="20"/>
          <w:szCs w:val="20"/>
        </w:rPr>
        <w:t xml:space="preserve">DOI = </w:t>
      </w:r>
      <w:r w:rsidRPr="008C7923">
        <w:rPr>
          <w:rFonts w:ascii="Times New Roman" w:hAnsi="Times New Roman"/>
          <w:sz w:val="20"/>
          <w:szCs w:val="20"/>
        </w:rPr>
        <w:t>10.3390/math7121190.</w:t>
      </w:r>
      <w:r>
        <w:tab/>
      </w:r>
      <w:r w:rsidRPr="002B135F">
        <w:rPr>
          <w:rFonts w:ascii="Times New Roman" w:hAnsi="Times New Roman"/>
          <w:noProof/>
          <w:sz w:val="20"/>
          <w:szCs w:val="20"/>
        </w:rPr>
        <w:t xml:space="preserve">(IF 2019: </w:t>
      </w:r>
      <w:r w:rsidRPr="002B135F">
        <w:rPr>
          <w:rFonts w:ascii="Times New Roman" w:hAnsi="Times New Roman"/>
          <w:sz w:val="20"/>
          <w:szCs w:val="20"/>
        </w:rPr>
        <w:t xml:space="preserve">1.747, </w:t>
      </w:r>
      <w:r w:rsidRPr="002B135F">
        <w:rPr>
          <w:rFonts w:ascii="Times New Roman" w:hAnsi="Times New Roman"/>
          <w:b/>
          <w:sz w:val="20"/>
          <w:szCs w:val="20"/>
        </w:rPr>
        <w:t>M21a</w:t>
      </w:r>
      <w:r w:rsidRPr="002B135F">
        <w:rPr>
          <w:rFonts w:ascii="Times New Roman" w:hAnsi="Times New Roman"/>
          <w:noProof/>
          <w:sz w:val="20"/>
          <w:szCs w:val="20"/>
        </w:rPr>
        <w:t>)</w:t>
      </w:r>
    </w:p>
    <w:p w:rsidR="008C7923" w:rsidRDefault="008C7923" w:rsidP="007D2DA9">
      <w:pPr>
        <w:tabs>
          <w:tab w:val="left" w:pos="567"/>
          <w:tab w:val="right" w:pos="9070"/>
        </w:tabs>
        <w:suppressAutoHyphens/>
        <w:spacing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8C7923">
        <w:rPr>
          <w:rFonts w:ascii="Times New Roman" w:hAnsi="Times New Roman"/>
          <w:noProof/>
          <w:sz w:val="20"/>
          <w:szCs w:val="20"/>
        </w:rPr>
        <w:t xml:space="preserve">2. Kuzmanović, M., Makajić-Nikolić, D., </w:t>
      </w:r>
      <w:r w:rsidRPr="008C7923">
        <w:rPr>
          <w:rFonts w:ascii="Times New Roman" w:hAnsi="Times New Roman"/>
          <w:b/>
          <w:noProof/>
          <w:sz w:val="20"/>
          <w:szCs w:val="20"/>
        </w:rPr>
        <w:t>Nikolić, N.</w:t>
      </w:r>
      <w:r w:rsidRPr="008C7923">
        <w:rPr>
          <w:rFonts w:ascii="Times New Roman" w:hAnsi="Times New Roman"/>
          <w:noProof/>
          <w:sz w:val="20"/>
          <w:szCs w:val="20"/>
        </w:rPr>
        <w:t xml:space="preserve">, </w:t>
      </w:r>
      <w:r w:rsidRPr="008C7923">
        <w:rPr>
          <w:rFonts w:ascii="Times New Roman" w:hAnsi="Times New Roman"/>
          <w:i/>
          <w:noProof/>
          <w:sz w:val="20"/>
          <w:szCs w:val="20"/>
        </w:rPr>
        <w:t>Preference Based Portfolio for Private Investors</w:t>
      </w:r>
      <w:r w:rsidRPr="008C7923">
        <w:rPr>
          <w:rFonts w:ascii="Times New Roman" w:hAnsi="Times New Roman"/>
          <w:noProof/>
          <w:sz w:val="20"/>
          <w:szCs w:val="20"/>
        </w:rPr>
        <w:t>, Mathematics, Vol. 8 No 1 (2020),</w:t>
      </w:r>
      <w:r w:rsidRPr="008C7923">
        <w:rPr>
          <w:rFonts w:ascii="Times New Roman" w:hAnsi="Times New Roman"/>
          <w:sz w:val="20"/>
          <w:szCs w:val="20"/>
        </w:rPr>
        <w:t xml:space="preserve"> 30.  </w:t>
      </w:r>
      <w:r w:rsidRPr="008C7923">
        <w:rPr>
          <w:rFonts w:ascii="Times New Roman" w:hAnsi="Times New Roman"/>
          <w:noProof/>
          <w:sz w:val="20"/>
          <w:szCs w:val="20"/>
        </w:rPr>
        <w:t xml:space="preserve">DOI = </w:t>
      </w:r>
      <w:hyperlink r:id="rId6" w:history="1">
        <w:r w:rsidRPr="008C7923">
          <w:rPr>
            <w:rFonts w:ascii="Times New Roman" w:hAnsi="Times New Roman"/>
            <w:sz w:val="20"/>
            <w:szCs w:val="20"/>
          </w:rPr>
          <w:t>10.3390/math8010030</w:t>
        </w:r>
      </w:hyperlink>
      <w:r w:rsidRPr="008C7923">
        <w:rPr>
          <w:rFonts w:ascii="Times New Roman" w:hAnsi="Times New Roman"/>
          <w:sz w:val="20"/>
          <w:szCs w:val="20"/>
        </w:rPr>
        <w:t xml:space="preserve">. </w:t>
      </w:r>
      <w:r w:rsidR="002B135F">
        <w:rPr>
          <w:rFonts w:ascii="Times New Roman" w:hAnsi="Times New Roman"/>
          <w:noProof/>
          <w:sz w:val="20"/>
          <w:szCs w:val="20"/>
        </w:rPr>
        <w:tab/>
      </w:r>
      <w:r w:rsidRPr="008C7923">
        <w:rPr>
          <w:rFonts w:ascii="Times New Roman" w:hAnsi="Times New Roman"/>
          <w:noProof/>
          <w:sz w:val="20"/>
          <w:szCs w:val="20"/>
        </w:rPr>
        <w:t xml:space="preserve">(IF 2019: </w:t>
      </w:r>
      <w:r w:rsidRPr="008C7923">
        <w:rPr>
          <w:rFonts w:ascii="Times New Roman" w:hAnsi="Times New Roman"/>
          <w:sz w:val="20"/>
          <w:szCs w:val="20"/>
        </w:rPr>
        <w:t xml:space="preserve">1.747, </w:t>
      </w:r>
      <w:r w:rsidRPr="008C7923">
        <w:rPr>
          <w:rFonts w:ascii="Times New Roman" w:hAnsi="Times New Roman"/>
          <w:b/>
          <w:sz w:val="20"/>
          <w:szCs w:val="20"/>
        </w:rPr>
        <w:t>M21a</w:t>
      </w:r>
      <w:r w:rsidRPr="008C7923">
        <w:rPr>
          <w:rFonts w:ascii="Times New Roman" w:hAnsi="Times New Roman"/>
          <w:noProof/>
          <w:sz w:val="20"/>
          <w:szCs w:val="20"/>
        </w:rPr>
        <w:t>)</w:t>
      </w:r>
    </w:p>
    <w:p w:rsidR="008C7923" w:rsidRPr="008C7923" w:rsidRDefault="008C7923" w:rsidP="007D2DA9">
      <w:pPr>
        <w:tabs>
          <w:tab w:val="left" w:pos="567"/>
          <w:tab w:val="right" w:pos="9070"/>
        </w:tabs>
        <w:suppressAutoHyphens/>
        <w:spacing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t xml:space="preserve">3. </w:t>
      </w:r>
      <w:r w:rsidRPr="008C7923">
        <w:rPr>
          <w:rFonts w:ascii="Times New Roman" w:hAnsi="Times New Roman"/>
          <w:noProof/>
          <w:sz w:val="20"/>
          <w:szCs w:val="20"/>
        </w:rPr>
        <w:t xml:space="preserve">Fabiano, N., </w:t>
      </w:r>
      <w:r w:rsidRPr="008C7923">
        <w:rPr>
          <w:rFonts w:ascii="Times New Roman" w:hAnsi="Times New Roman"/>
          <w:b/>
          <w:noProof/>
          <w:sz w:val="20"/>
          <w:szCs w:val="20"/>
        </w:rPr>
        <w:t>Nikolić, N.</w:t>
      </w:r>
      <w:r w:rsidRPr="008C7923">
        <w:rPr>
          <w:rFonts w:ascii="Times New Roman" w:hAnsi="Times New Roman"/>
          <w:noProof/>
          <w:sz w:val="20"/>
          <w:szCs w:val="20"/>
        </w:rPr>
        <w:t xml:space="preserve">, Shanmugam, T., Radenović, S., Čitaković, N., </w:t>
      </w:r>
      <w:r w:rsidRPr="008C7923">
        <w:rPr>
          <w:rFonts w:ascii="Times New Roman" w:hAnsi="Times New Roman"/>
          <w:i/>
          <w:noProof/>
          <w:sz w:val="20"/>
          <w:szCs w:val="20"/>
        </w:rPr>
        <w:t>Tenth order boundary value problem solution existence by fixed point theorem</w:t>
      </w:r>
      <w:r w:rsidRPr="008C7923">
        <w:rPr>
          <w:rFonts w:ascii="Times New Roman" w:hAnsi="Times New Roman"/>
          <w:noProof/>
          <w:sz w:val="20"/>
          <w:szCs w:val="20"/>
        </w:rPr>
        <w:t xml:space="preserve">, </w:t>
      </w:r>
      <w:r w:rsidRPr="008C7923">
        <w:rPr>
          <w:rFonts w:ascii="Times New Roman" w:hAnsi="Times New Roman"/>
          <w:iCs/>
          <w:sz w:val="20"/>
          <w:szCs w:val="20"/>
          <w:lang w:val="en-GB" w:eastAsia="en-GB"/>
        </w:rPr>
        <w:t>Journal of Inequalities and Applications</w:t>
      </w:r>
      <w:r w:rsidRPr="008C7923">
        <w:rPr>
          <w:rFonts w:ascii="Times New Roman" w:hAnsi="Times New Roman"/>
          <w:noProof/>
          <w:sz w:val="20"/>
          <w:szCs w:val="20"/>
        </w:rPr>
        <w:t>, 2020 (2020),</w:t>
      </w:r>
      <w:r w:rsidRPr="008C7923">
        <w:rPr>
          <w:rFonts w:ascii="Times New Roman" w:hAnsi="Times New Roman"/>
          <w:sz w:val="20"/>
          <w:szCs w:val="20"/>
        </w:rPr>
        <w:t xml:space="preserve"> 166.  </w:t>
      </w:r>
      <w:r w:rsidRPr="008C7923">
        <w:rPr>
          <w:rFonts w:ascii="Times New Roman" w:hAnsi="Times New Roman"/>
          <w:noProof/>
          <w:sz w:val="20"/>
          <w:szCs w:val="20"/>
        </w:rPr>
        <w:t xml:space="preserve">DOI = </w:t>
      </w:r>
      <w:r w:rsidRPr="008C7923">
        <w:rPr>
          <w:rFonts w:ascii="Times New Roman" w:hAnsi="Times New Roman"/>
          <w:sz w:val="20"/>
          <w:szCs w:val="20"/>
          <w:lang w:val="en-GB" w:eastAsia="en-GB"/>
        </w:rPr>
        <w:t>10.1186/s13660-020-02429-2</w:t>
      </w:r>
      <w:r w:rsidRPr="008C7923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noProof/>
          <w:sz w:val="20"/>
          <w:szCs w:val="20"/>
        </w:rPr>
        <w:tab/>
      </w:r>
      <w:r w:rsidRPr="008C7923">
        <w:rPr>
          <w:rFonts w:ascii="Times New Roman" w:hAnsi="Times New Roman"/>
          <w:noProof/>
          <w:sz w:val="20"/>
          <w:szCs w:val="20"/>
        </w:rPr>
        <w:t xml:space="preserve">(IF 2019: </w:t>
      </w:r>
      <w:r w:rsidRPr="008C7923">
        <w:rPr>
          <w:rFonts w:ascii="Times New Roman" w:hAnsi="Times New Roman"/>
          <w:sz w:val="20"/>
          <w:szCs w:val="20"/>
        </w:rPr>
        <w:t xml:space="preserve">1.470, </w:t>
      </w:r>
      <w:r w:rsidRPr="008C7923">
        <w:rPr>
          <w:rFonts w:ascii="Times New Roman" w:hAnsi="Times New Roman"/>
          <w:b/>
          <w:sz w:val="20"/>
          <w:szCs w:val="20"/>
        </w:rPr>
        <w:t>M21</w:t>
      </w:r>
      <w:r w:rsidRPr="008C7923">
        <w:rPr>
          <w:rFonts w:ascii="Times New Roman" w:hAnsi="Times New Roman"/>
          <w:noProof/>
          <w:sz w:val="20"/>
          <w:szCs w:val="20"/>
        </w:rPr>
        <w:t>)</w:t>
      </w:r>
    </w:p>
    <w:p w:rsidR="008C7923" w:rsidRDefault="008C7923" w:rsidP="007D2DA9">
      <w:pPr>
        <w:pStyle w:val="MTDisplayEquation"/>
        <w:numPr>
          <w:ilvl w:val="0"/>
          <w:numId w:val="0"/>
        </w:numPr>
        <w:tabs>
          <w:tab w:val="left" w:pos="0"/>
          <w:tab w:val="right" w:pos="9070"/>
        </w:tabs>
        <w:spacing w:before="0" w:after="16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8C7923">
        <w:rPr>
          <w:sz w:val="20"/>
          <w:szCs w:val="20"/>
        </w:rPr>
        <w:t xml:space="preserve">Fabiano, N., </w:t>
      </w:r>
      <w:r w:rsidRPr="008C7923">
        <w:rPr>
          <w:b/>
          <w:sz w:val="20"/>
          <w:szCs w:val="20"/>
        </w:rPr>
        <w:t>Nikolić, N.</w:t>
      </w:r>
      <w:r w:rsidRPr="008C7923">
        <w:rPr>
          <w:sz w:val="20"/>
          <w:szCs w:val="20"/>
        </w:rPr>
        <w:t xml:space="preserve">, Fadail, Z., Paunović, Lj., Radenović, S., </w:t>
      </w:r>
      <w:r w:rsidRPr="008C7923">
        <w:rPr>
          <w:i/>
          <w:sz w:val="20"/>
          <w:szCs w:val="20"/>
        </w:rPr>
        <w:t xml:space="preserve">New fixed point results on </w:t>
      </w:r>
      <w:r w:rsidRPr="008C7923">
        <w:rPr>
          <w:position w:val="-12"/>
          <w:sz w:val="20"/>
          <w:szCs w:val="20"/>
        </w:rPr>
        <w:object w:dxaOrig="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9.85pt" o:ole="">
            <v:imagedata r:id="rId7" o:title=""/>
          </v:shape>
          <o:OLEObject Type="Embed" ProgID="Equation.DSMT4" ShapeID="_x0000_i1025" DrawAspect="Content" ObjectID="_1663663420" r:id="rId8"/>
        </w:object>
      </w:r>
      <w:r w:rsidRPr="008C7923">
        <w:rPr>
          <w:i/>
          <w:sz w:val="20"/>
          <w:szCs w:val="20"/>
        </w:rPr>
        <w:t>-rational contraction mappings in metric-like spaces</w:t>
      </w:r>
      <w:r w:rsidRPr="008C7923">
        <w:rPr>
          <w:sz w:val="20"/>
          <w:szCs w:val="20"/>
        </w:rPr>
        <w:t>,</w:t>
      </w:r>
      <w:r w:rsidRPr="008C7923">
        <w:rPr>
          <w:i/>
          <w:sz w:val="20"/>
          <w:szCs w:val="20"/>
        </w:rPr>
        <w:t xml:space="preserve"> </w:t>
      </w:r>
      <w:r w:rsidRPr="008C7923">
        <w:rPr>
          <w:sz w:val="20"/>
          <w:szCs w:val="20"/>
        </w:rPr>
        <w:t xml:space="preserve">Filomat, (2020), аccepted. </w:t>
      </w:r>
    </w:p>
    <w:p w:rsidR="008C7923" w:rsidRPr="008C7923" w:rsidRDefault="002B135F" w:rsidP="007D2DA9">
      <w:pPr>
        <w:pStyle w:val="MTDisplayEquation"/>
        <w:numPr>
          <w:ilvl w:val="0"/>
          <w:numId w:val="0"/>
        </w:numPr>
        <w:tabs>
          <w:tab w:val="left" w:pos="0"/>
          <w:tab w:val="right" w:pos="9070"/>
        </w:tabs>
        <w:spacing w:after="160"/>
        <w:rPr>
          <w:sz w:val="20"/>
          <w:szCs w:val="20"/>
        </w:rPr>
      </w:pPr>
      <w:r w:rsidRPr="00DE265C">
        <w:rPr>
          <w:sz w:val="20"/>
          <w:szCs w:val="20"/>
        </w:rPr>
        <w:t>https://www.researchgate.net/publication/342813966_New_fixed_point_results_on_a_ps_L_rational_contraction_ mappings_in_metric-like_spaces</w:t>
      </w:r>
      <w:r w:rsidR="008C7923" w:rsidRPr="008C7923">
        <w:rPr>
          <w:sz w:val="20"/>
          <w:szCs w:val="20"/>
        </w:rPr>
        <w:t xml:space="preserve">. </w:t>
      </w:r>
      <w:r w:rsidR="008C7923" w:rsidRPr="008C7923">
        <w:rPr>
          <w:sz w:val="20"/>
          <w:szCs w:val="20"/>
        </w:rPr>
        <w:tab/>
      </w:r>
      <w:r w:rsidR="008C7923">
        <w:rPr>
          <w:sz w:val="20"/>
          <w:szCs w:val="20"/>
        </w:rPr>
        <w:tab/>
      </w:r>
      <w:r w:rsidR="008C7923" w:rsidRPr="008C7923">
        <w:rPr>
          <w:sz w:val="20"/>
          <w:szCs w:val="20"/>
        </w:rPr>
        <w:t xml:space="preserve">(IF 2019: 0.848, </w:t>
      </w:r>
      <w:r w:rsidR="008C7923" w:rsidRPr="008C7923">
        <w:rPr>
          <w:b/>
          <w:sz w:val="20"/>
          <w:szCs w:val="20"/>
        </w:rPr>
        <w:t>M22</w:t>
      </w:r>
      <w:r w:rsidR="008C7923" w:rsidRPr="008C7923">
        <w:rPr>
          <w:sz w:val="20"/>
          <w:szCs w:val="20"/>
        </w:rPr>
        <w:t>)</w:t>
      </w:r>
    </w:p>
    <w:p w:rsidR="002B135F" w:rsidRPr="00DE265C" w:rsidRDefault="002B135F" w:rsidP="007D2DA9">
      <w:pPr>
        <w:tabs>
          <w:tab w:val="left" w:pos="567"/>
          <w:tab w:val="right" w:pos="9070"/>
        </w:tabs>
        <w:spacing w:before="120"/>
        <w:jc w:val="both"/>
        <w:rPr>
          <w:rFonts w:ascii="Times New Roman" w:hAnsi="Times New Roman"/>
          <w:sz w:val="24"/>
          <w:szCs w:val="24"/>
          <w:u w:val="single"/>
        </w:rPr>
      </w:pPr>
      <w:r w:rsidRPr="00DE265C">
        <w:rPr>
          <w:rFonts w:ascii="Times New Roman" w:hAnsi="Times New Roman"/>
          <w:sz w:val="24"/>
          <w:szCs w:val="24"/>
          <w:u w:val="single"/>
          <w:vertAlign w:val="superscript"/>
        </w:rPr>
        <w:t>**</w:t>
      </w:r>
      <w:proofErr w:type="spellStart"/>
      <w:r w:rsidRPr="00DE265C">
        <w:rPr>
          <w:rFonts w:ascii="Times New Roman" w:hAnsi="Times New Roman"/>
          <w:sz w:val="24"/>
          <w:szCs w:val="24"/>
          <w:u w:val="single"/>
        </w:rPr>
        <w:t>Списак</w:t>
      </w:r>
      <w:proofErr w:type="spellEnd"/>
      <w:r w:rsidRPr="00DE265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E265C">
        <w:rPr>
          <w:rFonts w:ascii="Times New Roman" w:hAnsi="Times New Roman"/>
          <w:sz w:val="24"/>
          <w:szCs w:val="24"/>
          <w:u w:val="single"/>
        </w:rPr>
        <w:t>радова</w:t>
      </w:r>
      <w:proofErr w:type="spellEnd"/>
      <w:r w:rsidRPr="00DE265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E265C">
        <w:rPr>
          <w:rFonts w:ascii="Times New Roman" w:hAnsi="Times New Roman"/>
          <w:sz w:val="24"/>
          <w:szCs w:val="24"/>
          <w:u w:val="single"/>
        </w:rPr>
        <w:t>категорије</w:t>
      </w:r>
      <w:proofErr w:type="spellEnd"/>
      <w:r w:rsidRPr="00DE265C">
        <w:rPr>
          <w:rFonts w:ascii="Times New Roman" w:hAnsi="Times New Roman"/>
          <w:sz w:val="24"/>
          <w:szCs w:val="24"/>
          <w:u w:val="single"/>
        </w:rPr>
        <w:t xml:space="preserve"> М31-М34, М61-М64</w:t>
      </w:r>
    </w:p>
    <w:p w:rsidR="002B135F" w:rsidRPr="00042B7D" w:rsidRDefault="00042B7D" w:rsidP="007D2DA9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1. </w:t>
      </w:r>
      <w:r w:rsidR="002B135F" w:rsidRPr="00042B7D">
        <w:rPr>
          <w:rFonts w:ascii="Times New Roman" w:hAnsi="Times New Roman"/>
          <w:noProof/>
          <w:sz w:val="20"/>
          <w:szCs w:val="20"/>
        </w:rPr>
        <w:t xml:space="preserve">Makajić-Nikolić, D., Vujošević, M., </w:t>
      </w:r>
      <w:r w:rsidR="002B135F" w:rsidRPr="00042B7D">
        <w:rPr>
          <w:rFonts w:ascii="Times New Roman" w:hAnsi="Times New Roman"/>
          <w:b/>
          <w:noProof/>
          <w:sz w:val="20"/>
          <w:szCs w:val="20"/>
        </w:rPr>
        <w:t>Nikolić, N.</w:t>
      </w:r>
      <w:r w:rsidR="002B135F" w:rsidRPr="00042B7D">
        <w:rPr>
          <w:rFonts w:ascii="Times New Roman" w:hAnsi="Times New Roman"/>
          <w:noProof/>
          <w:sz w:val="20"/>
          <w:szCs w:val="20"/>
        </w:rPr>
        <w:t xml:space="preserve">, </w:t>
      </w:r>
      <w:r w:rsidR="002B135F" w:rsidRPr="00042B7D">
        <w:rPr>
          <w:rFonts w:ascii="Times New Roman" w:hAnsi="Times New Roman"/>
          <w:i/>
          <w:noProof/>
          <w:sz w:val="20"/>
          <w:szCs w:val="20"/>
        </w:rPr>
        <w:t>Određivanje minimalnih skupova preseka pomoću Petrijevih mreža</w:t>
      </w:r>
      <w:r w:rsidR="002B135F" w:rsidRPr="00042B7D">
        <w:rPr>
          <w:rFonts w:ascii="Times New Roman" w:hAnsi="Times New Roman"/>
          <w:noProof/>
          <w:sz w:val="20"/>
          <w:szCs w:val="20"/>
        </w:rPr>
        <w:t xml:space="preserve">, SYM-OP-IS 2004, XXXI Simpozijum o operacionim istraživanjima, Fruška Gora 2004, </w:t>
      </w:r>
      <w:r w:rsidR="002B135F" w:rsidRPr="00042B7D">
        <w:rPr>
          <w:rFonts w:ascii="Times New Roman" w:hAnsi="Times New Roman"/>
          <w:noProof/>
          <w:sz w:val="20"/>
          <w:szCs w:val="20"/>
          <w:lang w:val="en-GB"/>
        </w:rPr>
        <w:t>pp</w:t>
      </w:r>
      <w:r w:rsidR="002B135F" w:rsidRPr="00042B7D">
        <w:rPr>
          <w:rFonts w:ascii="Times New Roman" w:hAnsi="Times New Roman"/>
          <w:noProof/>
          <w:sz w:val="20"/>
          <w:szCs w:val="20"/>
        </w:rPr>
        <w:t>. 217</w:t>
      </w:r>
      <w:r w:rsidR="002B135F" w:rsidRPr="00042B7D">
        <w:rPr>
          <w:rStyle w:val="current-selection"/>
          <w:rFonts w:ascii="Times New Roman" w:hAnsi="Times New Roman"/>
          <w:sz w:val="20"/>
          <w:szCs w:val="20"/>
        </w:rPr>
        <w:t>–</w:t>
      </w:r>
      <w:r w:rsidR="002B135F" w:rsidRPr="00042B7D">
        <w:rPr>
          <w:rFonts w:ascii="Times New Roman" w:hAnsi="Times New Roman"/>
          <w:noProof/>
          <w:sz w:val="20"/>
          <w:szCs w:val="20"/>
        </w:rPr>
        <w:t>220.</w:t>
      </w:r>
      <w:r w:rsidR="002B135F" w:rsidRPr="00042B7D">
        <w:rPr>
          <w:rFonts w:ascii="Times New Roman" w:hAnsi="Times New Roman"/>
          <w:noProof/>
          <w:sz w:val="20"/>
          <w:szCs w:val="20"/>
        </w:rPr>
        <w:tab/>
      </w:r>
      <w:r w:rsidR="002B135F" w:rsidRPr="00042B7D">
        <w:rPr>
          <w:rFonts w:ascii="Times New Roman" w:hAnsi="Times New Roman"/>
          <w:noProof/>
          <w:sz w:val="20"/>
          <w:szCs w:val="20"/>
        </w:rPr>
        <w:tab/>
      </w:r>
      <w:r w:rsidR="002B135F" w:rsidRPr="00042B7D">
        <w:rPr>
          <w:rFonts w:ascii="Times New Roman" w:hAnsi="Times New Roman"/>
          <w:noProof/>
          <w:sz w:val="20"/>
          <w:szCs w:val="20"/>
        </w:rPr>
        <w:tab/>
      </w:r>
      <w:r w:rsidR="002B135F" w:rsidRPr="00042B7D">
        <w:rPr>
          <w:rFonts w:ascii="Times New Roman" w:hAnsi="Times New Roman"/>
          <w:noProof/>
          <w:sz w:val="20"/>
          <w:szCs w:val="20"/>
        </w:rPr>
        <w:tab/>
      </w:r>
      <w:r w:rsidR="002B135F" w:rsidRPr="00042B7D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="002B135F" w:rsidRPr="00042B7D">
        <w:rPr>
          <w:rFonts w:ascii="Times New Roman" w:hAnsi="Times New Roman"/>
          <w:noProof/>
          <w:sz w:val="20"/>
          <w:szCs w:val="20"/>
        </w:rPr>
        <w:t>(ISBN: 86-7352-123-8, COBISS.SR-ID: 116101388)</w:t>
      </w:r>
    </w:p>
    <w:p w:rsidR="00042B7D" w:rsidRDefault="00042B7D" w:rsidP="007D2DA9">
      <w:pPr>
        <w:tabs>
          <w:tab w:val="left" w:pos="567"/>
          <w:tab w:val="right" w:pos="9070"/>
        </w:tabs>
        <w:suppressAutoHyphens/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2. </w:t>
      </w:r>
      <w:r w:rsidR="002B135F" w:rsidRPr="00042B7D">
        <w:rPr>
          <w:rFonts w:ascii="Times New Roman" w:hAnsi="Times New Roman"/>
          <w:noProof/>
          <w:sz w:val="20"/>
          <w:szCs w:val="20"/>
        </w:rPr>
        <w:t xml:space="preserve">Lazović, R., </w:t>
      </w:r>
      <w:r w:rsidR="002B135F" w:rsidRPr="00042B7D">
        <w:rPr>
          <w:rFonts w:ascii="Times New Roman" w:hAnsi="Times New Roman"/>
          <w:b/>
          <w:noProof/>
          <w:sz w:val="20"/>
          <w:szCs w:val="20"/>
        </w:rPr>
        <w:t>Nikolić, N.</w:t>
      </w:r>
      <w:r w:rsidR="002B135F" w:rsidRPr="00042B7D">
        <w:rPr>
          <w:rFonts w:ascii="Times New Roman" w:hAnsi="Times New Roman"/>
          <w:noProof/>
          <w:sz w:val="20"/>
          <w:szCs w:val="20"/>
        </w:rPr>
        <w:t xml:space="preserve">, </w:t>
      </w:r>
      <w:r w:rsidR="002B135F" w:rsidRPr="00042B7D">
        <w:rPr>
          <w:rFonts w:ascii="Times New Roman" w:hAnsi="Times New Roman"/>
          <w:i/>
          <w:noProof/>
          <w:sz w:val="20"/>
          <w:szCs w:val="20"/>
        </w:rPr>
        <w:t>Jedan algoritam za rešavanje problema minimalnog pokrivanja</w:t>
      </w:r>
      <w:r w:rsidR="002B135F" w:rsidRPr="00042B7D">
        <w:rPr>
          <w:rFonts w:ascii="Times New Roman" w:hAnsi="Times New Roman"/>
          <w:noProof/>
          <w:sz w:val="20"/>
          <w:szCs w:val="20"/>
        </w:rPr>
        <w:t xml:space="preserve">, SYM-OP-IS 2005, XXXII Simpozijum o operacionim istraživanjima, Vrnjačka Banja 2005, </w:t>
      </w:r>
      <w:r w:rsidR="002B135F" w:rsidRPr="00042B7D">
        <w:rPr>
          <w:rFonts w:ascii="Times New Roman" w:hAnsi="Times New Roman"/>
          <w:noProof/>
          <w:sz w:val="20"/>
          <w:szCs w:val="20"/>
          <w:lang w:val="en-GB"/>
        </w:rPr>
        <w:t>pp</w:t>
      </w:r>
      <w:r w:rsidR="002B135F" w:rsidRPr="00042B7D">
        <w:rPr>
          <w:rFonts w:ascii="Times New Roman" w:hAnsi="Times New Roman"/>
          <w:noProof/>
          <w:sz w:val="20"/>
          <w:szCs w:val="20"/>
        </w:rPr>
        <w:t>. 335</w:t>
      </w:r>
      <w:r w:rsidR="002B135F" w:rsidRPr="00042B7D">
        <w:rPr>
          <w:rStyle w:val="current-selection"/>
          <w:rFonts w:ascii="Times New Roman" w:hAnsi="Times New Roman"/>
          <w:sz w:val="20"/>
          <w:szCs w:val="20"/>
        </w:rPr>
        <w:t>–</w:t>
      </w:r>
      <w:r w:rsidR="002B135F" w:rsidRPr="00042B7D">
        <w:rPr>
          <w:rFonts w:ascii="Times New Roman" w:hAnsi="Times New Roman"/>
          <w:noProof/>
          <w:sz w:val="20"/>
          <w:szCs w:val="20"/>
        </w:rPr>
        <w:t xml:space="preserve">338. </w:t>
      </w:r>
      <w:r w:rsidR="002B135F" w:rsidRPr="00042B7D">
        <w:rPr>
          <w:rFonts w:ascii="Times New Roman" w:hAnsi="Times New Roman"/>
          <w:noProof/>
          <w:sz w:val="20"/>
          <w:szCs w:val="20"/>
        </w:rPr>
        <w:tab/>
      </w:r>
    </w:p>
    <w:p w:rsidR="002B135F" w:rsidRPr="00042B7D" w:rsidRDefault="00042B7D" w:rsidP="007D2DA9">
      <w:pPr>
        <w:tabs>
          <w:tab w:val="left" w:pos="567"/>
          <w:tab w:val="right" w:pos="9070"/>
        </w:tabs>
        <w:suppressAutoHyphens/>
        <w:spacing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="002B135F" w:rsidRPr="00042B7D">
        <w:rPr>
          <w:rFonts w:ascii="Times New Roman" w:hAnsi="Times New Roman"/>
          <w:noProof/>
          <w:sz w:val="20"/>
          <w:szCs w:val="20"/>
        </w:rPr>
        <w:t>(ISBN: 86-403-0685-0, COBISS.SR-ID: 125287692)</w:t>
      </w:r>
    </w:p>
    <w:p w:rsidR="00042B7D" w:rsidRDefault="00042B7D" w:rsidP="007D2DA9">
      <w:pPr>
        <w:tabs>
          <w:tab w:val="left" w:pos="567"/>
          <w:tab w:val="right" w:pos="9070"/>
        </w:tabs>
        <w:suppressAutoHyphens/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3. </w:t>
      </w:r>
      <w:r w:rsidR="002B135F" w:rsidRPr="00042B7D">
        <w:rPr>
          <w:rFonts w:ascii="Times New Roman" w:hAnsi="Times New Roman"/>
          <w:noProof/>
          <w:sz w:val="20"/>
          <w:szCs w:val="20"/>
        </w:rPr>
        <w:t xml:space="preserve">Lazović, R., </w:t>
      </w:r>
      <w:r w:rsidR="002B135F" w:rsidRPr="00042B7D">
        <w:rPr>
          <w:rFonts w:ascii="Times New Roman" w:hAnsi="Times New Roman"/>
          <w:b/>
          <w:noProof/>
          <w:sz w:val="20"/>
          <w:szCs w:val="20"/>
        </w:rPr>
        <w:t>Nikolić, N.</w:t>
      </w:r>
      <w:r w:rsidR="002B135F" w:rsidRPr="00042B7D">
        <w:rPr>
          <w:rFonts w:ascii="Times New Roman" w:hAnsi="Times New Roman"/>
          <w:noProof/>
          <w:sz w:val="20"/>
          <w:szCs w:val="20"/>
        </w:rPr>
        <w:t xml:space="preserve">, Grujičić, I., </w:t>
      </w:r>
      <w:r w:rsidR="002B135F" w:rsidRPr="00042B7D">
        <w:rPr>
          <w:rFonts w:ascii="Times New Roman" w:hAnsi="Times New Roman"/>
          <w:i/>
          <w:noProof/>
          <w:sz w:val="20"/>
          <w:szCs w:val="20"/>
        </w:rPr>
        <w:t>Rešavanje problema pokrivanja skupa velikih dimenzija</w:t>
      </w:r>
      <w:r w:rsidR="002B135F" w:rsidRPr="00042B7D">
        <w:rPr>
          <w:rFonts w:ascii="Times New Roman" w:hAnsi="Times New Roman"/>
          <w:noProof/>
          <w:sz w:val="20"/>
          <w:szCs w:val="20"/>
        </w:rPr>
        <w:t xml:space="preserve">, SYM-OP-IS 2007, XXXIV Simpozijum o operacionim istraživanjima, Zlatibor 2007, </w:t>
      </w:r>
      <w:r w:rsidR="002B135F" w:rsidRPr="00042B7D">
        <w:rPr>
          <w:rFonts w:ascii="Times New Roman" w:hAnsi="Times New Roman"/>
          <w:noProof/>
          <w:sz w:val="20"/>
          <w:szCs w:val="20"/>
          <w:lang w:val="en-GB"/>
        </w:rPr>
        <w:t>pp</w:t>
      </w:r>
      <w:r w:rsidR="002B135F" w:rsidRPr="00042B7D">
        <w:rPr>
          <w:rFonts w:ascii="Times New Roman" w:hAnsi="Times New Roman"/>
          <w:noProof/>
          <w:sz w:val="20"/>
          <w:szCs w:val="20"/>
        </w:rPr>
        <w:t>. 409</w:t>
      </w:r>
      <w:r w:rsidR="002B135F" w:rsidRPr="00042B7D">
        <w:rPr>
          <w:rStyle w:val="current-selection"/>
          <w:rFonts w:ascii="Times New Roman" w:hAnsi="Times New Roman"/>
          <w:sz w:val="20"/>
          <w:szCs w:val="20"/>
        </w:rPr>
        <w:t>–</w:t>
      </w:r>
      <w:r w:rsidR="002B135F" w:rsidRPr="00042B7D">
        <w:rPr>
          <w:rFonts w:ascii="Times New Roman" w:hAnsi="Times New Roman"/>
          <w:noProof/>
          <w:sz w:val="20"/>
          <w:szCs w:val="20"/>
        </w:rPr>
        <w:t>412.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</w:p>
    <w:p w:rsidR="002B135F" w:rsidRPr="00042B7D" w:rsidRDefault="00042B7D" w:rsidP="007D2DA9">
      <w:pPr>
        <w:tabs>
          <w:tab w:val="left" w:pos="567"/>
          <w:tab w:val="right" w:pos="9070"/>
        </w:tabs>
        <w:suppressAutoHyphens/>
        <w:spacing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="002B135F" w:rsidRPr="00042B7D">
        <w:rPr>
          <w:rFonts w:ascii="Times New Roman" w:hAnsi="Times New Roman"/>
          <w:noProof/>
          <w:sz w:val="20"/>
          <w:szCs w:val="20"/>
        </w:rPr>
        <w:t>(ISBN: 978-86-7680-124-4, COBISS.SR-ID: 143220492)</w:t>
      </w:r>
    </w:p>
    <w:p w:rsidR="00042B7D" w:rsidRDefault="00042B7D" w:rsidP="007D2DA9">
      <w:pPr>
        <w:tabs>
          <w:tab w:val="left" w:pos="567"/>
          <w:tab w:val="right" w:pos="9070"/>
        </w:tabs>
        <w:suppressAutoHyphens/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4. </w:t>
      </w:r>
      <w:r w:rsidR="002B135F" w:rsidRPr="00042B7D">
        <w:rPr>
          <w:rFonts w:ascii="Times New Roman" w:hAnsi="Times New Roman"/>
          <w:noProof/>
          <w:sz w:val="20"/>
          <w:szCs w:val="20"/>
        </w:rPr>
        <w:t xml:space="preserve">Lazović, R., </w:t>
      </w:r>
      <w:r w:rsidR="002B135F" w:rsidRPr="00042B7D">
        <w:rPr>
          <w:rFonts w:ascii="Times New Roman" w:hAnsi="Times New Roman"/>
          <w:b/>
          <w:noProof/>
          <w:sz w:val="20"/>
          <w:szCs w:val="20"/>
        </w:rPr>
        <w:t>Nikolić, N.</w:t>
      </w:r>
      <w:r w:rsidR="002B135F" w:rsidRPr="00042B7D">
        <w:rPr>
          <w:rFonts w:ascii="Times New Roman" w:hAnsi="Times New Roman"/>
          <w:noProof/>
          <w:sz w:val="20"/>
          <w:szCs w:val="20"/>
        </w:rPr>
        <w:t xml:space="preserve">, Grujičić, I., </w:t>
      </w:r>
      <w:r w:rsidR="002B135F" w:rsidRPr="00042B7D">
        <w:rPr>
          <w:rFonts w:ascii="Times New Roman" w:hAnsi="Times New Roman"/>
          <w:i/>
          <w:noProof/>
          <w:sz w:val="20"/>
          <w:szCs w:val="20"/>
        </w:rPr>
        <w:t>Efekti blok dijagonalizacije u problemu pokrivanja skupa</w:t>
      </w:r>
      <w:r w:rsidR="002B135F" w:rsidRPr="00042B7D">
        <w:rPr>
          <w:rFonts w:ascii="Times New Roman" w:hAnsi="Times New Roman"/>
          <w:noProof/>
          <w:sz w:val="20"/>
          <w:szCs w:val="20"/>
        </w:rPr>
        <w:t xml:space="preserve">, SYM-OP-IS 2008, XXXV Simpozijum o operacionim istraživanjima, SokoBanja 2008, </w:t>
      </w:r>
      <w:r w:rsidR="002B135F" w:rsidRPr="00042B7D">
        <w:rPr>
          <w:rFonts w:ascii="Times New Roman" w:hAnsi="Times New Roman"/>
          <w:noProof/>
          <w:sz w:val="20"/>
          <w:szCs w:val="20"/>
          <w:lang w:val="en-GB"/>
        </w:rPr>
        <w:t>pp</w:t>
      </w:r>
      <w:r w:rsidR="002B135F" w:rsidRPr="00042B7D">
        <w:rPr>
          <w:rFonts w:ascii="Times New Roman" w:hAnsi="Times New Roman"/>
          <w:noProof/>
          <w:sz w:val="20"/>
          <w:szCs w:val="20"/>
        </w:rPr>
        <w:t>. 337</w:t>
      </w:r>
      <w:r w:rsidR="002B135F" w:rsidRPr="00042B7D">
        <w:rPr>
          <w:rStyle w:val="current-selection"/>
          <w:rFonts w:ascii="Times New Roman" w:hAnsi="Times New Roman"/>
          <w:sz w:val="20"/>
          <w:szCs w:val="20"/>
        </w:rPr>
        <w:t>–</w:t>
      </w:r>
      <w:r w:rsidR="002B135F" w:rsidRPr="00042B7D">
        <w:rPr>
          <w:rFonts w:ascii="Times New Roman" w:hAnsi="Times New Roman"/>
          <w:noProof/>
          <w:sz w:val="20"/>
          <w:szCs w:val="20"/>
        </w:rPr>
        <w:t>340.</w:t>
      </w:r>
      <w:r w:rsidR="002B135F" w:rsidRPr="00042B7D">
        <w:rPr>
          <w:rFonts w:ascii="Times New Roman" w:hAnsi="Times New Roman"/>
          <w:noProof/>
          <w:sz w:val="20"/>
          <w:szCs w:val="20"/>
        </w:rPr>
        <w:tab/>
      </w:r>
    </w:p>
    <w:p w:rsidR="002B135F" w:rsidRPr="00042B7D" w:rsidRDefault="00042B7D" w:rsidP="007D2DA9">
      <w:pPr>
        <w:tabs>
          <w:tab w:val="left" w:pos="567"/>
          <w:tab w:val="right" w:pos="9070"/>
        </w:tabs>
        <w:suppressAutoHyphens/>
        <w:spacing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="002B135F" w:rsidRPr="00042B7D">
        <w:rPr>
          <w:rFonts w:ascii="Times New Roman" w:hAnsi="Times New Roman"/>
          <w:noProof/>
          <w:sz w:val="20"/>
          <w:szCs w:val="20"/>
        </w:rPr>
        <w:t>(ISBN 978-86-7395-248-2, COBISS.SR-ID: 151200524)</w:t>
      </w:r>
    </w:p>
    <w:p w:rsidR="002B135F" w:rsidRPr="00042B7D" w:rsidRDefault="00042B7D" w:rsidP="007D2DA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5. </w:t>
      </w:r>
      <w:r w:rsidR="002B135F" w:rsidRPr="00042B7D">
        <w:rPr>
          <w:rFonts w:ascii="Times New Roman" w:hAnsi="Times New Roman"/>
          <w:noProof/>
          <w:sz w:val="20"/>
          <w:szCs w:val="20"/>
        </w:rPr>
        <w:t xml:space="preserve">Makajić-Nikolić, D., Vujošević, M., </w:t>
      </w:r>
      <w:r w:rsidR="002B135F" w:rsidRPr="00042B7D">
        <w:rPr>
          <w:rFonts w:ascii="Times New Roman" w:hAnsi="Times New Roman"/>
          <w:b/>
          <w:noProof/>
          <w:sz w:val="20"/>
          <w:szCs w:val="20"/>
        </w:rPr>
        <w:t>Nikolić, N.</w:t>
      </w:r>
      <w:r w:rsidR="002B135F" w:rsidRPr="00042B7D">
        <w:rPr>
          <w:rFonts w:ascii="Times New Roman" w:hAnsi="Times New Roman"/>
          <w:noProof/>
          <w:sz w:val="20"/>
          <w:szCs w:val="20"/>
        </w:rPr>
        <w:t xml:space="preserve">, </w:t>
      </w:r>
      <w:r w:rsidR="002B135F" w:rsidRPr="00042B7D">
        <w:rPr>
          <w:rFonts w:ascii="Times New Roman" w:hAnsi="Times New Roman"/>
          <w:i/>
          <w:noProof/>
          <w:sz w:val="20"/>
          <w:szCs w:val="20"/>
        </w:rPr>
        <w:t>Određivanje skupa najkritičnijih komponenata sistema</w:t>
      </w:r>
      <w:r w:rsidR="002B135F" w:rsidRPr="00042B7D">
        <w:rPr>
          <w:rFonts w:ascii="Times New Roman" w:hAnsi="Times New Roman"/>
          <w:noProof/>
          <w:sz w:val="20"/>
          <w:szCs w:val="20"/>
        </w:rPr>
        <w:t xml:space="preserve">, SYM-OP-IS 2012, XXXIX Simpozijum o operacionim istraživanjima, Tara 2012, </w:t>
      </w:r>
      <w:r w:rsidR="002B135F" w:rsidRPr="00042B7D">
        <w:rPr>
          <w:rFonts w:ascii="Times New Roman" w:hAnsi="Times New Roman"/>
          <w:noProof/>
          <w:sz w:val="20"/>
          <w:szCs w:val="20"/>
          <w:lang w:val="en-GB"/>
        </w:rPr>
        <w:t>pp</w:t>
      </w:r>
      <w:r w:rsidR="002B135F" w:rsidRPr="00042B7D">
        <w:rPr>
          <w:rFonts w:ascii="Times New Roman" w:hAnsi="Times New Roman"/>
          <w:noProof/>
          <w:sz w:val="20"/>
          <w:szCs w:val="20"/>
        </w:rPr>
        <w:t>. 647</w:t>
      </w:r>
      <w:r w:rsidR="002B135F" w:rsidRPr="00042B7D">
        <w:rPr>
          <w:rStyle w:val="current-selection"/>
          <w:rFonts w:ascii="Times New Roman" w:hAnsi="Times New Roman"/>
          <w:sz w:val="20"/>
          <w:szCs w:val="20"/>
        </w:rPr>
        <w:t>–</w:t>
      </w:r>
      <w:r w:rsidR="002B135F" w:rsidRPr="00042B7D">
        <w:rPr>
          <w:rFonts w:ascii="Times New Roman" w:hAnsi="Times New Roman"/>
          <w:noProof/>
          <w:sz w:val="20"/>
          <w:szCs w:val="20"/>
        </w:rPr>
        <w:t>650.</w:t>
      </w:r>
    </w:p>
    <w:p w:rsidR="002B135F" w:rsidRPr="00042B7D" w:rsidRDefault="002B135F" w:rsidP="007D2DA9">
      <w:pPr>
        <w:tabs>
          <w:tab w:val="left" w:pos="567"/>
          <w:tab w:val="right" w:pos="9070"/>
        </w:tabs>
        <w:ind w:left="567"/>
        <w:jc w:val="both"/>
        <w:rPr>
          <w:rFonts w:ascii="Times New Roman" w:hAnsi="Times New Roman"/>
          <w:noProof/>
          <w:sz w:val="20"/>
          <w:szCs w:val="20"/>
        </w:rPr>
      </w:pPr>
      <w:r w:rsidRPr="00042B7D">
        <w:rPr>
          <w:rFonts w:ascii="Times New Roman" w:hAnsi="Times New Roman"/>
          <w:noProof/>
          <w:sz w:val="20"/>
          <w:szCs w:val="20"/>
        </w:rPr>
        <w:tab/>
        <w:t>(ISBN: 978-86-7488-086-9, COBISS.SR-ID: 193265420)</w:t>
      </w:r>
    </w:p>
    <w:p w:rsidR="002B135F" w:rsidRPr="00042B7D" w:rsidRDefault="00042B7D" w:rsidP="007D2DA9">
      <w:pPr>
        <w:pStyle w:val="MTDisplayEquation"/>
        <w:numPr>
          <w:ilvl w:val="0"/>
          <w:numId w:val="0"/>
        </w:numPr>
        <w:tabs>
          <w:tab w:val="left" w:pos="567"/>
        </w:tabs>
        <w:spacing w:before="0"/>
        <w:rPr>
          <w:sz w:val="20"/>
          <w:szCs w:val="20"/>
        </w:rPr>
      </w:pPr>
      <w:r w:rsidRPr="00042B7D">
        <w:rPr>
          <w:sz w:val="20"/>
          <w:szCs w:val="20"/>
        </w:rPr>
        <w:t>6.</w:t>
      </w:r>
      <w:r>
        <w:rPr>
          <w:b/>
          <w:sz w:val="20"/>
          <w:szCs w:val="20"/>
        </w:rPr>
        <w:t xml:space="preserve"> </w:t>
      </w:r>
      <w:r w:rsidR="002B135F" w:rsidRPr="00042B7D">
        <w:rPr>
          <w:b/>
          <w:sz w:val="20"/>
          <w:szCs w:val="20"/>
        </w:rPr>
        <w:t>Nikolić, N.</w:t>
      </w:r>
      <w:r w:rsidR="002B135F" w:rsidRPr="00042B7D">
        <w:rPr>
          <w:sz w:val="20"/>
          <w:szCs w:val="20"/>
        </w:rPr>
        <w:t xml:space="preserve">, Makajić-Nikolić, D., Nikolić, R., Marinović, M., </w:t>
      </w:r>
      <w:r w:rsidR="002B135F" w:rsidRPr="00042B7D">
        <w:rPr>
          <w:i/>
          <w:sz w:val="20"/>
          <w:szCs w:val="20"/>
        </w:rPr>
        <w:t>Raspoređivanje pedijatrijskih sestara primenom ciljnog programiranja</w:t>
      </w:r>
      <w:r w:rsidR="002B135F" w:rsidRPr="00042B7D">
        <w:rPr>
          <w:sz w:val="20"/>
          <w:szCs w:val="20"/>
        </w:rPr>
        <w:t xml:space="preserve">, SYM-OP-IS 2013, XL Simpozijum o operacionim istraživanjima, Beograd-Zlatibor 2013, </w:t>
      </w:r>
      <w:r w:rsidR="002B135F" w:rsidRPr="00042B7D">
        <w:rPr>
          <w:rStyle w:val="current-selection"/>
          <w:sz w:val="20"/>
          <w:szCs w:val="20"/>
        </w:rPr>
        <w:t>pp</w:t>
      </w:r>
      <w:r w:rsidR="002B135F" w:rsidRPr="00042B7D">
        <w:rPr>
          <w:sz w:val="20"/>
          <w:szCs w:val="20"/>
        </w:rPr>
        <w:t>. 939</w:t>
      </w:r>
      <w:r w:rsidR="002B135F" w:rsidRPr="00042B7D">
        <w:rPr>
          <w:rStyle w:val="current-selection"/>
          <w:sz w:val="20"/>
          <w:szCs w:val="20"/>
        </w:rPr>
        <w:t>–</w:t>
      </w:r>
      <w:r w:rsidR="002B135F" w:rsidRPr="00042B7D">
        <w:rPr>
          <w:sz w:val="20"/>
          <w:szCs w:val="20"/>
        </w:rPr>
        <w:t xml:space="preserve">944.  </w:t>
      </w:r>
      <w:hyperlink r:id="rId9" w:history="1">
        <w:r w:rsidR="002B135F" w:rsidRPr="00042B7D">
          <w:rPr>
            <w:sz w:val="20"/>
            <w:szCs w:val="20"/>
          </w:rPr>
          <w:t>www. symopis2013.fon.bg.ac.rs/wp-content/uploads/Zbornik_radova_SYMOPIS2013</w:t>
        </w:r>
      </w:hyperlink>
      <w:r w:rsidR="002B135F" w:rsidRPr="00042B7D">
        <w:rPr>
          <w:sz w:val="20"/>
          <w:szCs w:val="20"/>
        </w:rPr>
        <w:t xml:space="preserve">.pdf. </w:t>
      </w:r>
    </w:p>
    <w:p w:rsidR="002B135F" w:rsidRPr="00042B7D" w:rsidRDefault="002B135F" w:rsidP="007D2DA9">
      <w:pPr>
        <w:tabs>
          <w:tab w:val="left" w:pos="567"/>
          <w:tab w:val="right" w:pos="9070"/>
        </w:tabs>
        <w:ind w:left="567"/>
        <w:jc w:val="both"/>
        <w:rPr>
          <w:rFonts w:ascii="Times New Roman" w:hAnsi="Times New Roman"/>
          <w:noProof/>
          <w:sz w:val="20"/>
          <w:szCs w:val="20"/>
        </w:rPr>
      </w:pPr>
      <w:r w:rsidRPr="00042B7D">
        <w:rPr>
          <w:rFonts w:ascii="Times New Roman" w:hAnsi="Times New Roman"/>
          <w:noProof/>
          <w:sz w:val="20"/>
          <w:szCs w:val="20"/>
        </w:rPr>
        <w:tab/>
        <w:t>(ISBN: 978-86-7680-286-9, COBISS.SR-ID: 201617932)</w:t>
      </w:r>
    </w:p>
    <w:p w:rsidR="002B135F" w:rsidRPr="00042B7D" w:rsidRDefault="00DE265C" w:rsidP="007D2DA9">
      <w:pPr>
        <w:tabs>
          <w:tab w:val="left" w:pos="567"/>
        </w:tabs>
        <w:suppressAutoHyphens/>
        <w:spacing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DE265C">
        <w:rPr>
          <w:rFonts w:ascii="Times New Roman" w:hAnsi="Times New Roman"/>
          <w:noProof/>
          <w:sz w:val="20"/>
          <w:szCs w:val="20"/>
        </w:rPr>
        <w:t>7.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="002B135F" w:rsidRPr="00042B7D">
        <w:rPr>
          <w:rFonts w:ascii="Times New Roman" w:hAnsi="Times New Roman"/>
          <w:b/>
          <w:noProof/>
          <w:sz w:val="20"/>
          <w:szCs w:val="20"/>
        </w:rPr>
        <w:t>Nikolić, N.</w:t>
      </w:r>
      <w:r w:rsidR="002B135F" w:rsidRPr="00042B7D">
        <w:rPr>
          <w:rFonts w:ascii="Times New Roman" w:hAnsi="Times New Roman"/>
          <w:noProof/>
          <w:sz w:val="20"/>
          <w:szCs w:val="20"/>
        </w:rPr>
        <w:t xml:space="preserve">, Lazović, R., </w:t>
      </w:r>
      <w:r w:rsidR="002B135F" w:rsidRPr="00042B7D">
        <w:rPr>
          <w:rFonts w:ascii="Times New Roman" w:hAnsi="Times New Roman"/>
          <w:i/>
          <w:noProof/>
          <w:sz w:val="20"/>
          <w:szCs w:val="20"/>
        </w:rPr>
        <w:t>The size of some antichains for multisets</w:t>
      </w:r>
      <w:r w:rsidR="002B135F" w:rsidRPr="00042B7D">
        <w:rPr>
          <w:rFonts w:ascii="Times New Roman" w:hAnsi="Times New Roman"/>
          <w:noProof/>
          <w:sz w:val="20"/>
          <w:szCs w:val="20"/>
        </w:rPr>
        <w:t>, MAGT 2006, International Mathematical conference, Belgrade 2006, pp. 9.  magt.etf.bg.ac.rs/ MAGTprogram_new.pdf.</w:t>
      </w:r>
    </w:p>
    <w:p w:rsidR="00042B7D" w:rsidRPr="00042B7D" w:rsidRDefault="00DE265C" w:rsidP="007D2DA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8. </w:t>
      </w:r>
      <w:r w:rsidR="00042B7D" w:rsidRPr="00042B7D">
        <w:rPr>
          <w:rFonts w:ascii="Times New Roman" w:hAnsi="Times New Roman"/>
          <w:noProof/>
          <w:sz w:val="20"/>
          <w:szCs w:val="20"/>
        </w:rPr>
        <w:t xml:space="preserve">Jovanović, B., Grujičić, I., </w:t>
      </w:r>
      <w:r w:rsidR="00042B7D" w:rsidRPr="00042B7D">
        <w:rPr>
          <w:rFonts w:ascii="Times New Roman" w:hAnsi="Times New Roman"/>
          <w:b/>
          <w:noProof/>
          <w:sz w:val="20"/>
          <w:szCs w:val="20"/>
        </w:rPr>
        <w:t>Nikolić, N.</w:t>
      </w:r>
      <w:r w:rsidR="00042B7D" w:rsidRPr="00042B7D">
        <w:rPr>
          <w:rFonts w:ascii="Times New Roman" w:hAnsi="Times New Roman"/>
          <w:noProof/>
          <w:sz w:val="20"/>
          <w:szCs w:val="20"/>
        </w:rPr>
        <w:t xml:space="preserve">, Lazović, R., </w:t>
      </w:r>
      <w:r w:rsidR="00042B7D" w:rsidRPr="00042B7D">
        <w:rPr>
          <w:rFonts w:ascii="Times New Roman" w:hAnsi="Times New Roman"/>
          <w:i/>
          <w:noProof/>
          <w:sz w:val="20"/>
          <w:szCs w:val="20"/>
        </w:rPr>
        <w:t>Solving set covering problems with parallel programming</w:t>
      </w:r>
      <w:r w:rsidR="00042B7D" w:rsidRPr="00042B7D">
        <w:rPr>
          <w:rFonts w:ascii="Times New Roman" w:hAnsi="Times New Roman"/>
          <w:noProof/>
          <w:sz w:val="20"/>
          <w:szCs w:val="20"/>
        </w:rPr>
        <w:t xml:space="preserve">, BALCOR 2007, 8th Balkan Conference on Operational Research, Belgrade-Zlatibor 2007, pp. 50. </w:t>
      </w:r>
    </w:p>
    <w:p w:rsidR="00042B7D" w:rsidRPr="00042B7D" w:rsidRDefault="00042B7D" w:rsidP="007D2DA9">
      <w:pPr>
        <w:tabs>
          <w:tab w:val="left" w:pos="567"/>
          <w:tab w:val="right" w:pos="9070"/>
        </w:tabs>
        <w:ind w:left="567"/>
        <w:jc w:val="both"/>
        <w:rPr>
          <w:rFonts w:ascii="Times New Roman" w:hAnsi="Times New Roman"/>
          <w:noProof/>
          <w:sz w:val="20"/>
          <w:szCs w:val="20"/>
        </w:rPr>
      </w:pPr>
      <w:r w:rsidRPr="00042B7D">
        <w:rPr>
          <w:rFonts w:ascii="Times New Roman" w:hAnsi="Times New Roman"/>
          <w:noProof/>
          <w:sz w:val="20"/>
          <w:szCs w:val="20"/>
        </w:rPr>
        <w:tab/>
        <w:t>(ISBN: 978-86-7680-126-8, COBISS.SR-ID: 143312140)</w:t>
      </w:r>
    </w:p>
    <w:p w:rsidR="00042B7D" w:rsidRPr="00042B7D" w:rsidRDefault="00DE265C" w:rsidP="007D2DA9">
      <w:pPr>
        <w:tabs>
          <w:tab w:val="left" w:pos="567"/>
        </w:tabs>
        <w:suppressAutoHyphens/>
        <w:spacing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9. </w:t>
      </w:r>
      <w:r w:rsidR="00042B7D" w:rsidRPr="00042B7D">
        <w:rPr>
          <w:rFonts w:ascii="Times New Roman" w:hAnsi="Times New Roman"/>
          <w:noProof/>
          <w:sz w:val="20"/>
          <w:szCs w:val="20"/>
        </w:rPr>
        <w:t xml:space="preserve">Vujošević, M., Makajić-Nikolić, D., </w:t>
      </w:r>
      <w:r w:rsidR="00042B7D" w:rsidRPr="00042B7D">
        <w:rPr>
          <w:rFonts w:ascii="Times New Roman" w:hAnsi="Times New Roman"/>
          <w:b/>
          <w:noProof/>
          <w:sz w:val="20"/>
          <w:szCs w:val="20"/>
        </w:rPr>
        <w:t>Nikolić, N.</w:t>
      </w:r>
      <w:r w:rsidR="00042B7D" w:rsidRPr="00042B7D">
        <w:rPr>
          <w:rFonts w:ascii="Times New Roman" w:hAnsi="Times New Roman"/>
          <w:noProof/>
          <w:sz w:val="20"/>
          <w:szCs w:val="20"/>
        </w:rPr>
        <w:t xml:space="preserve">, </w:t>
      </w:r>
      <w:r w:rsidR="00042B7D" w:rsidRPr="00042B7D">
        <w:rPr>
          <w:rFonts w:ascii="Times New Roman" w:hAnsi="Times New Roman"/>
          <w:i/>
          <w:noProof/>
          <w:sz w:val="20"/>
          <w:szCs w:val="20"/>
        </w:rPr>
        <w:t>An Algorithm for Finding the Most Probable Cut Sets</w:t>
      </w:r>
      <w:r w:rsidR="00042B7D" w:rsidRPr="00042B7D">
        <w:rPr>
          <w:rFonts w:ascii="Times New Roman" w:hAnsi="Times New Roman"/>
          <w:noProof/>
          <w:sz w:val="20"/>
          <w:szCs w:val="20"/>
        </w:rPr>
        <w:t xml:space="preserve">, EURO 2012, 25th European Conference on Operational Research, Vilnius (Lithuania) 2012, pp. 197.  </w:t>
      </w:r>
      <w:hyperlink r:id="rId10" w:history="1">
        <w:r w:rsidR="00042B7D" w:rsidRPr="00042B7D">
          <w:rPr>
            <w:rFonts w:ascii="Times New Roman" w:hAnsi="Times New Roman"/>
            <w:sz w:val="20"/>
            <w:szCs w:val="20"/>
          </w:rPr>
          <w:t>www.euro-</w:t>
        </w:r>
        <w:r w:rsidR="00042B7D" w:rsidRPr="00042B7D">
          <w:rPr>
            <w:rFonts w:ascii="Times New Roman" w:hAnsi="Times New Roman"/>
            <w:noProof/>
            <w:sz w:val="20"/>
            <w:szCs w:val="20"/>
          </w:rPr>
          <w:t>online</w:t>
        </w:r>
        <w:r w:rsidR="00042B7D" w:rsidRPr="00042B7D">
          <w:rPr>
            <w:rFonts w:ascii="Times New Roman" w:hAnsi="Times New Roman"/>
            <w:sz w:val="20"/>
            <w:szCs w:val="20"/>
          </w:rPr>
          <w:t>.org/conf/admin/tmp/program-euro25.pdf</w:t>
        </w:r>
      </w:hyperlink>
      <w:r w:rsidR="00042B7D" w:rsidRPr="00042B7D">
        <w:rPr>
          <w:rFonts w:ascii="Times New Roman" w:hAnsi="Times New Roman"/>
          <w:noProof/>
          <w:sz w:val="20"/>
          <w:szCs w:val="20"/>
        </w:rPr>
        <w:t>.</w:t>
      </w:r>
    </w:p>
    <w:p w:rsidR="00042B7D" w:rsidRPr="00042B7D" w:rsidRDefault="00DE265C" w:rsidP="007D2DA9">
      <w:pPr>
        <w:pStyle w:val="MTDisplayEquation"/>
        <w:numPr>
          <w:ilvl w:val="0"/>
          <w:numId w:val="0"/>
        </w:numPr>
        <w:tabs>
          <w:tab w:val="left" w:pos="0"/>
        </w:tabs>
        <w:spacing w:before="0" w:after="160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042B7D" w:rsidRPr="00042B7D">
        <w:rPr>
          <w:sz w:val="20"/>
          <w:szCs w:val="20"/>
        </w:rPr>
        <w:t xml:space="preserve">Čangalović, M., </w:t>
      </w:r>
      <w:r w:rsidR="00042B7D" w:rsidRPr="00042B7D">
        <w:rPr>
          <w:b/>
          <w:sz w:val="20"/>
          <w:szCs w:val="20"/>
        </w:rPr>
        <w:t>Nikolić, N.</w:t>
      </w:r>
      <w:r w:rsidR="00042B7D" w:rsidRPr="00042B7D">
        <w:rPr>
          <w:sz w:val="20"/>
          <w:szCs w:val="20"/>
        </w:rPr>
        <w:t xml:space="preserve">, Grujičić, I., </w:t>
      </w:r>
      <w:r w:rsidR="00042B7D" w:rsidRPr="00042B7D">
        <w:rPr>
          <w:i/>
          <w:sz w:val="20"/>
          <w:szCs w:val="20"/>
        </w:rPr>
        <w:t>The metric dimension problem for hypercubes</w:t>
      </w:r>
      <w:r w:rsidR="00042B7D" w:rsidRPr="00042B7D">
        <w:rPr>
          <w:sz w:val="20"/>
          <w:szCs w:val="20"/>
        </w:rPr>
        <w:t xml:space="preserve">, EURO 2013, 26th European Conference on Operational Research, Rome (Italy) 2013, pp. 227.  </w:t>
      </w:r>
      <w:hyperlink r:id="rId11" w:history="1">
        <w:r w:rsidR="00042B7D" w:rsidRPr="00042B7D">
          <w:rPr>
            <w:sz w:val="20"/>
            <w:szCs w:val="20"/>
          </w:rPr>
          <w:t>www.euro-online.org/conf/admin/tmp/program-euro26.pdf</w:t>
        </w:r>
      </w:hyperlink>
      <w:r w:rsidR="00042B7D" w:rsidRPr="00042B7D">
        <w:rPr>
          <w:sz w:val="20"/>
          <w:szCs w:val="20"/>
        </w:rPr>
        <w:t>.</w:t>
      </w:r>
    </w:p>
    <w:p w:rsidR="00042B7D" w:rsidRPr="00042B7D" w:rsidRDefault="00DE265C" w:rsidP="007D2DA9">
      <w:pPr>
        <w:tabs>
          <w:tab w:val="left" w:pos="567"/>
        </w:tabs>
        <w:suppressAutoHyphens/>
        <w:spacing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DE265C">
        <w:rPr>
          <w:rFonts w:ascii="Times New Roman" w:hAnsi="Times New Roman"/>
          <w:noProof/>
          <w:sz w:val="20"/>
          <w:szCs w:val="20"/>
        </w:rPr>
        <w:t>11.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="00042B7D" w:rsidRPr="00042B7D">
        <w:rPr>
          <w:rFonts w:ascii="Times New Roman" w:hAnsi="Times New Roman"/>
          <w:b/>
          <w:noProof/>
          <w:sz w:val="20"/>
          <w:szCs w:val="20"/>
        </w:rPr>
        <w:t>Nikolić, N.</w:t>
      </w:r>
      <w:r w:rsidR="00042B7D" w:rsidRPr="00042B7D">
        <w:rPr>
          <w:rFonts w:ascii="Times New Roman" w:hAnsi="Times New Roman"/>
          <w:noProof/>
          <w:sz w:val="20"/>
          <w:szCs w:val="20"/>
        </w:rPr>
        <w:t xml:space="preserve">, Lazović, R., </w:t>
      </w:r>
      <w:r w:rsidR="00042B7D" w:rsidRPr="00042B7D">
        <w:rPr>
          <w:rFonts w:ascii="Times New Roman" w:hAnsi="Times New Roman"/>
          <w:i/>
          <w:noProof/>
          <w:sz w:val="20"/>
          <w:szCs w:val="20"/>
        </w:rPr>
        <w:t>Koncept relaksacije dimenzije modela pokrivanja</w:t>
      </w:r>
      <w:r w:rsidR="00042B7D" w:rsidRPr="00042B7D">
        <w:rPr>
          <w:rFonts w:ascii="Times New Roman" w:hAnsi="Times New Roman"/>
          <w:noProof/>
          <w:sz w:val="20"/>
          <w:szCs w:val="20"/>
        </w:rPr>
        <w:t xml:space="preserve">, SymOrg 2006, X International Symposium, Zlatibor 2006. 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="00042B7D" w:rsidRPr="00042B7D">
        <w:rPr>
          <w:rFonts w:ascii="Times New Roman" w:hAnsi="Times New Roman"/>
          <w:noProof/>
          <w:sz w:val="20"/>
          <w:szCs w:val="20"/>
        </w:rPr>
        <w:t>(ISBN 86-7680-086-3, COBISS.SR-ID: 131353100)</w:t>
      </w:r>
    </w:p>
    <w:p w:rsidR="00DE265C" w:rsidRDefault="00DE265C" w:rsidP="007D2DA9">
      <w:pPr>
        <w:tabs>
          <w:tab w:val="left" w:pos="567"/>
          <w:tab w:val="right" w:pos="9070"/>
        </w:tabs>
        <w:suppressAutoHyphens/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12. </w:t>
      </w:r>
      <w:r w:rsidR="00042B7D" w:rsidRPr="00042B7D">
        <w:rPr>
          <w:rFonts w:ascii="Times New Roman" w:hAnsi="Times New Roman"/>
          <w:noProof/>
          <w:sz w:val="20"/>
          <w:szCs w:val="20"/>
        </w:rPr>
        <w:t xml:space="preserve">Čangalović, M., </w:t>
      </w:r>
      <w:r w:rsidR="00042B7D" w:rsidRPr="00042B7D">
        <w:rPr>
          <w:rFonts w:ascii="Times New Roman" w:hAnsi="Times New Roman"/>
          <w:b/>
          <w:noProof/>
          <w:sz w:val="20"/>
          <w:szCs w:val="20"/>
        </w:rPr>
        <w:t>Nikolić, N.</w:t>
      </w:r>
      <w:r w:rsidR="00042B7D" w:rsidRPr="00042B7D">
        <w:rPr>
          <w:rFonts w:ascii="Times New Roman" w:hAnsi="Times New Roman"/>
          <w:noProof/>
          <w:sz w:val="20"/>
          <w:szCs w:val="20"/>
        </w:rPr>
        <w:t xml:space="preserve">, Grujičić, I., </w:t>
      </w:r>
      <w:r w:rsidR="00042B7D" w:rsidRPr="00042B7D">
        <w:rPr>
          <w:rFonts w:ascii="Times New Roman" w:hAnsi="Times New Roman"/>
          <w:i/>
          <w:noProof/>
          <w:sz w:val="20"/>
          <w:szCs w:val="20"/>
        </w:rPr>
        <w:t>Symmetry properties of resolving sets in hypercubes</w:t>
      </w:r>
      <w:r w:rsidR="00042B7D" w:rsidRPr="00042B7D">
        <w:rPr>
          <w:rFonts w:ascii="Times New Roman" w:hAnsi="Times New Roman"/>
          <w:noProof/>
          <w:sz w:val="20"/>
          <w:szCs w:val="20"/>
        </w:rPr>
        <w:t>, BALCOR 2013, XI Balkan Conference on Operational Research, Belgrade-Zlatibor</w:t>
      </w:r>
      <w:r w:rsidR="00042B7D" w:rsidRPr="00042B7D">
        <w:rPr>
          <w:rFonts w:ascii="Times New Roman" w:hAnsi="Times New Roman"/>
          <w:noProof/>
          <w:sz w:val="20"/>
          <w:szCs w:val="20"/>
          <w:lang w:val="en-GB"/>
        </w:rPr>
        <w:t xml:space="preserve"> 2013</w:t>
      </w:r>
      <w:r w:rsidR="00042B7D" w:rsidRPr="00042B7D">
        <w:rPr>
          <w:rFonts w:ascii="Times New Roman" w:hAnsi="Times New Roman"/>
          <w:noProof/>
          <w:sz w:val="20"/>
          <w:szCs w:val="20"/>
        </w:rPr>
        <w:t>, pp. 48</w:t>
      </w:r>
      <w:r w:rsidR="00042B7D" w:rsidRPr="00042B7D">
        <w:rPr>
          <w:rStyle w:val="current-selection"/>
          <w:rFonts w:ascii="Times New Roman" w:hAnsi="Times New Roman"/>
          <w:sz w:val="20"/>
          <w:szCs w:val="20"/>
        </w:rPr>
        <w:t>–</w:t>
      </w:r>
      <w:r w:rsidR="00042B7D" w:rsidRPr="00042B7D">
        <w:rPr>
          <w:rFonts w:ascii="Times New Roman" w:hAnsi="Times New Roman"/>
          <w:noProof/>
          <w:sz w:val="20"/>
          <w:szCs w:val="20"/>
        </w:rPr>
        <w:t xml:space="preserve">54.  </w:t>
      </w:r>
      <w:r w:rsidRPr="00DE265C">
        <w:rPr>
          <w:rFonts w:ascii="Times New Roman" w:hAnsi="Times New Roman"/>
          <w:sz w:val="20"/>
          <w:szCs w:val="20"/>
        </w:rPr>
        <w:t xml:space="preserve">www.balcor2013.fon.bg.ac.rs/wp-content/uploads/FINAL_ </w:t>
      </w:r>
      <w:r w:rsidRPr="00DE265C">
        <w:rPr>
          <w:rFonts w:ascii="Times New Roman" w:hAnsi="Times New Roman"/>
          <w:noProof/>
          <w:sz w:val="20"/>
          <w:szCs w:val="20"/>
        </w:rPr>
        <w:t>Balcor2013_Proceedings.pdf</w:t>
      </w:r>
      <w:r w:rsidR="00042B7D" w:rsidRPr="00042B7D">
        <w:rPr>
          <w:rFonts w:ascii="Times New Roman" w:hAnsi="Times New Roman"/>
          <w:noProof/>
          <w:sz w:val="20"/>
          <w:szCs w:val="20"/>
        </w:rPr>
        <w:t xml:space="preserve">. </w:t>
      </w:r>
    </w:p>
    <w:p w:rsidR="00042B7D" w:rsidRPr="00042B7D" w:rsidRDefault="00042B7D" w:rsidP="007D2DA9">
      <w:pPr>
        <w:tabs>
          <w:tab w:val="left" w:pos="567"/>
          <w:tab w:val="right" w:pos="9070"/>
        </w:tabs>
        <w:suppressAutoHyphens/>
        <w:spacing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042B7D">
        <w:rPr>
          <w:rFonts w:ascii="Times New Roman" w:hAnsi="Times New Roman"/>
          <w:noProof/>
          <w:sz w:val="20"/>
          <w:szCs w:val="20"/>
        </w:rPr>
        <w:tab/>
      </w:r>
      <w:r w:rsidR="00DE265C">
        <w:rPr>
          <w:rFonts w:ascii="Times New Roman" w:hAnsi="Times New Roman"/>
          <w:noProof/>
          <w:sz w:val="20"/>
          <w:szCs w:val="20"/>
        </w:rPr>
        <w:tab/>
      </w:r>
      <w:r w:rsidRPr="00042B7D">
        <w:rPr>
          <w:rFonts w:ascii="Times New Roman" w:hAnsi="Times New Roman"/>
          <w:noProof/>
          <w:sz w:val="20"/>
          <w:szCs w:val="20"/>
        </w:rPr>
        <w:t>(ISBN: 978-86-7680-285-2, COBISS.SR-ID: 201618956)</w:t>
      </w:r>
    </w:p>
    <w:p w:rsidR="00DE265C" w:rsidRDefault="00DE265C" w:rsidP="007D2DA9">
      <w:pPr>
        <w:pStyle w:val="MTDisplayEquation"/>
        <w:numPr>
          <w:ilvl w:val="0"/>
          <w:numId w:val="0"/>
        </w:numPr>
        <w:tabs>
          <w:tab w:val="left" w:pos="540"/>
          <w:tab w:val="right" w:pos="9070"/>
        </w:tabs>
        <w:spacing w:before="0" w:after="1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13. </w:t>
      </w:r>
      <w:r w:rsidR="00042B7D" w:rsidRPr="00042B7D">
        <w:rPr>
          <w:sz w:val="20"/>
          <w:szCs w:val="20"/>
        </w:rPr>
        <w:t xml:space="preserve">Golubović, J., Makajić-Nikolić, D., </w:t>
      </w:r>
      <w:r w:rsidR="00042B7D" w:rsidRPr="00042B7D">
        <w:rPr>
          <w:b/>
          <w:sz w:val="20"/>
          <w:szCs w:val="20"/>
        </w:rPr>
        <w:t>Nikolić, N.</w:t>
      </w:r>
      <w:r w:rsidR="00042B7D" w:rsidRPr="00042B7D">
        <w:rPr>
          <w:sz w:val="20"/>
          <w:szCs w:val="20"/>
        </w:rPr>
        <w:t xml:space="preserve">, </w:t>
      </w:r>
      <w:r w:rsidR="00042B7D" w:rsidRPr="00042B7D">
        <w:rPr>
          <w:i/>
          <w:sz w:val="20"/>
          <w:szCs w:val="20"/>
        </w:rPr>
        <w:t>Optimal Vehicle Routing in the Oil Industry</w:t>
      </w:r>
      <w:r w:rsidR="00042B7D" w:rsidRPr="00042B7D">
        <w:rPr>
          <w:sz w:val="20"/>
          <w:szCs w:val="20"/>
        </w:rPr>
        <w:t>, SymOrg 2014, XIV International Symposium, Zlatibor</w:t>
      </w:r>
      <w:r w:rsidR="00042B7D" w:rsidRPr="00042B7D">
        <w:rPr>
          <w:sz w:val="20"/>
          <w:szCs w:val="20"/>
          <w:lang w:val="en-GB"/>
        </w:rPr>
        <w:t xml:space="preserve"> 2014</w:t>
      </w:r>
      <w:r w:rsidR="00042B7D" w:rsidRPr="00042B7D">
        <w:rPr>
          <w:sz w:val="20"/>
          <w:szCs w:val="20"/>
        </w:rPr>
        <w:t>, pp. 1186</w:t>
      </w:r>
      <w:r w:rsidR="00042B7D" w:rsidRPr="00042B7D">
        <w:rPr>
          <w:rStyle w:val="current-selection"/>
          <w:sz w:val="20"/>
          <w:szCs w:val="20"/>
        </w:rPr>
        <w:t>–</w:t>
      </w:r>
      <w:r w:rsidR="00042B7D" w:rsidRPr="00042B7D">
        <w:rPr>
          <w:sz w:val="20"/>
          <w:szCs w:val="20"/>
        </w:rPr>
        <w:t>1191.</w:t>
      </w:r>
    </w:p>
    <w:p w:rsidR="00DE265C" w:rsidRDefault="00042B7D" w:rsidP="007D2DA9">
      <w:pPr>
        <w:pStyle w:val="MTDisplayEquation"/>
        <w:numPr>
          <w:ilvl w:val="0"/>
          <w:numId w:val="0"/>
        </w:numPr>
        <w:tabs>
          <w:tab w:val="left" w:pos="540"/>
          <w:tab w:val="right" w:pos="9070"/>
        </w:tabs>
        <w:spacing w:before="0"/>
        <w:rPr>
          <w:sz w:val="20"/>
          <w:szCs w:val="20"/>
        </w:rPr>
      </w:pPr>
      <w:r w:rsidRPr="00042B7D">
        <w:rPr>
          <w:sz w:val="20"/>
          <w:szCs w:val="20"/>
        </w:rPr>
        <w:t xml:space="preserve">books.google.rs/books?id=7Y3fAwAAQBAJ&amp;printsec=frontcover&amp;hl=sr#v=onepage&amp;q&amp;f=false. </w:t>
      </w:r>
    </w:p>
    <w:p w:rsidR="00042B7D" w:rsidRPr="00042B7D" w:rsidRDefault="00DE265C" w:rsidP="007D2DA9">
      <w:pPr>
        <w:pStyle w:val="MTDisplayEquation"/>
        <w:numPr>
          <w:ilvl w:val="0"/>
          <w:numId w:val="0"/>
        </w:numPr>
        <w:tabs>
          <w:tab w:val="clear" w:pos="4880"/>
          <w:tab w:val="left" w:pos="540"/>
          <w:tab w:val="center" w:pos="4320"/>
          <w:tab w:val="right" w:pos="9070"/>
        </w:tabs>
        <w:spacing w:before="0" w:after="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</w:t>
      </w:r>
      <w:r w:rsidR="00042B7D" w:rsidRPr="00042B7D">
        <w:rPr>
          <w:sz w:val="20"/>
          <w:szCs w:val="20"/>
        </w:rPr>
        <w:t>(ISBN: 978-86-7680-295-1, COBISS.SR-ID: 207585292)</w:t>
      </w:r>
    </w:p>
    <w:p w:rsidR="00042B7D" w:rsidRPr="00042B7D" w:rsidRDefault="00DE265C" w:rsidP="007D2DA9">
      <w:pPr>
        <w:tabs>
          <w:tab w:val="left" w:pos="567"/>
        </w:tabs>
        <w:suppressAutoHyphens/>
        <w:spacing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14. </w:t>
      </w:r>
      <w:hyperlink r:id="rId12" w:history="1">
        <w:proofErr w:type="spellStart"/>
        <w:r w:rsidR="00042B7D" w:rsidRPr="00042B7D">
          <w:rPr>
            <w:rFonts w:ascii="Times New Roman" w:hAnsi="Times New Roman"/>
            <w:b/>
            <w:sz w:val="20"/>
            <w:szCs w:val="20"/>
          </w:rPr>
          <w:t>Nikolić</w:t>
        </w:r>
        <w:proofErr w:type="spellEnd"/>
      </w:hyperlink>
      <w:r w:rsidR="00042B7D" w:rsidRPr="00042B7D">
        <w:rPr>
          <w:rFonts w:ascii="Times New Roman" w:hAnsi="Times New Roman"/>
          <w:b/>
          <w:noProof/>
          <w:sz w:val="20"/>
          <w:szCs w:val="20"/>
        </w:rPr>
        <w:t xml:space="preserve">, </w:t>
      </w:r>
      <w:r w:rsidR="00042B7D" w:rsidRPr="00042B7D">
        <w:rPr>
          <w:rFonts w:ascii="Times New Roman" w:hAnsi="Times New Roman"/>
          <w:b/>
          <w:noProof/>
          <w:sz w:val="20"/>
          <w:szCs w:val="20"/>
          <w:lang w:val="en-GB"/>
        </w:rPr>
        <w:t>N.</w:t>
      </w:r>
      <w:r w:rsidR="00042B7D" w:rsidRPr="00042B7D">
        <w:rPr>
          <w:rFonts w:ascii="Times New Roman" w:hAnsi="Times New Roman"/>
          <w:noProof/>
          <w:sz w:val="20"/>
          <w:szCs w:val="20"/>
          <w:lang w:val="en-GB"/>
        </w:rPr>
        <w:t>,</w:t>
      </w:r>
      <w:r w:rsidR="00042B7D" w:rsidRPr="00042B7D">
        <w:rPr>
          <w:rFonts w:ascii="Times New Roman" w:hAnsi="Times New Roman"/>
          <w:noProof/>
          <w:sz w:val="20"/>
          <w:szCs w:val="20"/>
        </w:rPr>
        <w:t xml:space="preserve"> Džamić, D., Makajić-Nikolić, D., </w:t>
      </w:r>
      <w:r w:rsidR="00042B7D" w:rsidRPr="00042B7D">
        <w:rPr>
          <w:rFonts w:ascii="Times New Roman" w:hAnsi="Times New Roman"/>
          <w:i/>
          <w:noProof/>
          <w:sz w:val="20"/>
          <w:szCs w:val="20"/>
        </w:rPr>
        <w:t>A new variable neighborhood search heuristic for covering design problem</w:t>
      </w:r>
      <w:r w:rsidR="00042B7D" w:rsidRPr="00042B7D">
        <w:rPr>
          <w:rFonts w:ascii="Times New Roman" w:hAnsi="Times New Roman"/>
          <w:noProof/>
          <w:sz w:val="20"/>
          <w:szCs w:val="20"/>
        </w:rPr>
        <w:t>, VNS 2016, 4th International Conference on Variable Neighborhood Search, Málaga (Spain) 2016, pp. 28</w:t>
      </w:r>
      <w:r w:rsidR="00042B7D" w:rsidRPr="00042B7D">
        <w:rPr>
          <w:rStyle w:val="current-selection"/>
          <w:rFonts w:ascii="Times New Roman" w:hAnsi="Times New Roman"/>
          <w:sz w:val="20"/>
          <w:szCs w:val="20"/>
        </w:rPr>
        <w:t>–29</w:t>
      </w:r>
      <w:r w:rsidR="00042B7D" w:rsidRPr="00042B7D">
        <w:rPr>
          <w:rFonts w:ascii="Times New Roman" w:hAnsi="Times New Roman"/>
          <w:noProof/>
          <w:sz w:val="20"/>
          <w:szCs w:val="20"/>
        </w:rPr>
        <w:t>.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="00042B7D" w:rsidRPr="00042B7D">
        <w:rPr>
          <w:rFonts w:ascii="Times New Roman" w:hAnsi="Times New Roman"/>
          <w:noProof/>
          <w:sz w:val="20"/>
          <w:szCs w:val="20"/>
        </w:rPr>
        <w:t>(ISBN: 978-84-617-5068-9)</w:t>
      </w:r>
    </w:p>
    <w:p w:rsidR="00042B7D" w:rsidRPr="00042B7D" w:rsidRDefault="00DE265C" w:rsidP="007D2DA9">
      <w:pPr>
        <w:tabs>
          <w:tab w:val="left" w:pos="567"/>
        </w:tabs>
        <w:suppressAutoHyphens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15. </w:t>
      </w:r>
      <w:r w:rsidR="00042B7D" w:rsidRPr="00042B7D">
        <w:rPr>
          <w:rFonts w:ascii="Times New Roman" w:hAnsi="Times New Roman"/>
          <w:noProof/>
          <w:sz w:val="20"/>
          <w:szCs w:val="20"/>
        </w:rPr>
        <w:t xml:space="preserve">Makajić-Nikolić, D., Stanojević, M., </w:t>
      </w:r>
      <w:hyperlink r:id="rId13" w:history="1">
        <w:r w:rsidR="00042B7D" w:rsidRPr="00042B7D">
          <w:rPr>
            <w:rFonts w:ascii="Times New Roman" w:hAnsi="Times New Roman"/>
            <w:b/>
            <w:sz w:val="20"/>
            <w:szCs w:val="20"/>
          </w:rPr>
          <w:t>Nikolić</w:t>
        </w:r>
      </w:hyperlink>
      <w:r w:rsidR="00042B7D" w:rsidRPr="00042B7D">
        <w:rPr>
          <w:rFonts w:ascii="Times New Roman" w:hAnsi="Times New Roman"/>
          <w:b/>
          <w:noProof/>
          <w:sz w:val="20"/>
          <w:szCs w:val="20"/>
        </w:rPr>
        <w:t>, N.</w:t>
      </w:r>
      <w:r w:rsidR="00042B7D" w:rsidRPr="00042B7D">
        <w:rPr>
          <w:rFonts w:ascii="Times New Roman" w:hAnsi="Times New Roman"/>
          <w:noProof/>
          <w:sz w:val="20"/>
          <w:szCs w:val="20"/>
        </w:rPr>
        <w:t xml:space="preserve">, </w:t>
      </w:r>
      <w:r w:rsidR="00042B7D" w:rsidRPr="00042B7D">
        <w:rPr>
          <w:rFonts w:ascii="Times New Roman" w:hAnsi="Times New Roman"/>
          <w:i/>
          <w:noProof/>
          <w:sz w:val="20"/>
          <w:szCs w:val="20"/>
        </w:rPr>
        <w:t>Optimization Based Determination of the Set of Multi-state Components Critical to System Reliability</w:t>
      </w:r>
      <w:r w:rsidR="00042B7D" w:rsidRPr="00042B7D">
        <w:rPr>
          <w:rFonts w:ascii="Times New Roman" w:hAnsi="Times New Roman"/>
          <w:noProof/>
          <w:sz w:val="20"/>
          <w:szCs w:val="20"/>
        </w:rPr>
        <w:t xml:space="preserve">, 4th International Conference on Optimization Methods and Software 2017, Havana (Cuba) 2017, pp. 45.  </w:t>
      </w:r>
      <w:hyperlink r:id="rId14" w:history="1">
        <w:r w:rsidR="00042B7D" w:rsidRPr="00042B7D">
          <w:rPr>
            <w:rFonts w:ascii="Times New Roman" w:hAnsi="Times New Roman"/>
            <w:noProof/>
            <w:sz w:val="20"/>
            <w:szCs w:val="20"/>
          </w:rPr>
          <w:t>www.wias-berlin.de/workshops/oms2017/book_abs.pdf</w:t>
        </w:r>
      </w:hyperlink>
      <w:r w:rsidR="00042B7D" w:rsidRPr="00042B7D">
        <w:rPr>
          <w:rFonts w:ascii="Times New Roman" w:hAnsi="Times New Roman"/>
          <w:sz w:val="20"/>
          <w:szCs w:val="20"/>
        </w:rPr>
        <w:t>.</w:t>
      </w:r>
    </w:p>
    <w:p w:rsidR="00042B7D" w:rsidRPr="00042B7D" w:rsidRDefault="00DE265C" w:rsidP="007D2DA9">
      <w:pPr>
        <w:tabs>
          <w:tab w:val="left" w:pos="567"/>
          <w:tab w:val="right" w:pos="9070"/>
        </w:tabs>
        <w:suppressAutoHyphens/>
        <w:spacing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16. </w:t>
      </w:r>
      <w:r w:rsidR="00042B7D" w:rsidRPr="00042B7D">
        <w:rPr>
          <w:rFonts w:ascii="Times New Roman" w:hAnsi="Times New Roman"/>
          <w:b/>
          <w:noProof/>
          <w:sz w:val="20"/>
          <w:szCs w:val="20"/>
        </w:rPr>
        <w:t>Nikolić, N.</w:t>
      </w:r>
      <w:r w:rsidR="00042B7D" w:rsidRPr="00042B7D">
        <w:rPr>
          <w:rFonts w:ascii="Times New Roman" w:hAnsi="Times New Roman"/>
          <w:noProof/>
          <w:sz w:val="20"/>
          <w:szCs w:val="20"/>
        </w:rPr>
        <w:t xml:space="preserve">, Čangalović, M., Džamić, D., </w:t>
      </w:r>
      <w:r w:rsidR="00042B7D" w:rsidRPr="00042B7D">
        <w:rPr>
          <w:rFonts w:ascii="Times New Roman" w:hAnsi="Times New Roman"/>
          <w:i/>
          <w:noProof/>
          <w:sz w:val="20"/>
          <w:szCs w:val="20"/>
        </w:rPr>
        <w:t>Exact values of the metric dimension of n-dimensional hypercube for up to n=13</w:t>
      </w:r>
      <w:r w:rsidR="00042B7D" w:rsidRPr="00042B7D">
        <w:rPr>
          <w:rFonts w:ascii="Times New Roman" w:hAnsi="Times New Roman"/>
          <w:noProof/>
          <w:sz w:val="20"/>
          <w:szCs w:val="20"/>
        </w:rPr>
        <w:t xml:space="preserve">, BALCOR 2018, XIII Balkan Conference on Operational Research, Belgrade 2018, pp. 8.  </w:t>
      </w:r>
      <w:r w:rsidR="00042B7D" w:rsidRPr="00042B7D">
        <w:rPr>
          <w:rFonts w:ascii="Times New Roman" w:hAnsi="Times New Roman"/>
          <w:sz w:val="20"/>
          <w:szCs w:val="20"/>
        </w:rPr>
        <w:t xml:space="preserve">balcor2018.fon.bg.ac.rs/download/ BALCOR2018BookOfAbstracts.pdf. </w:t>
      </w:r>
      <w:r w:rsidR="00042B7D" w:rsidRPr="00042B7D">
        <w:rPr>
          <w:rFonts w:ascii="Times New Roman" w:hAnsi="Times New Roman"/>
          <w:sz w:val="20"/>
          <w:szCs w:val="20"/>
        </w:rPr>
        <w:tab/>
      </w:r>
      <w:r w:rsidR="00042B7D" w:rsidRPr="00042B7D">
        <w:rPr>
          <w:rFonts w:ascii="Times New Roman" w:hAnsi="Times New Roman"/>
          <w:noProof/>
          <w:sz w:val="20"/>
          <w:szCs w:val="20"/>
        </w:rPr>
        <w:t xml:space="preserve">(ISBN: </w:t>
      </w:r>
      <w:r w:rsidR="00042B7D" w:rsidRPr="00042B7D">
        <w:rPr>
          <w:rFonts w:ascii="Times New Roman" w:hAnsi="Times New Roman"/>
          <w:sz w:val="20"/>
          <w:szCs w:val="20"/>
        </w:rPr>
        <w:t>978-86-80593-65-4</w:t>
      </w:r>
      <w:r w:rsidR="00042B7D" w:rsidRPr="00042B7D">
        <w:rPr>
          <w:rFonts w:ascii="Times New Roman" w:hAnsi="Times New Roman"/>
          <w:noProof/>
          <w:sz w:val="20"/>
          <w:szCs w:val="20"/>
        </w:rPr>
        <w:t>)</w:t>
      </w:r>
    </w:p>
    <w:p w:rsidR="00042B7D" w:rsidRPr="00042B7D" w:rsidRDefault="00DE265C" w:rsidP="007D2DA9">
      <w:pPr>
        <w:tabs>
          <w:tab w:val="left" w:pos="567"/>
          <w:tab w:val="right" w:pos="9070"/>
        </w:tabs>
        <w:suppressAutoHyphens/>
        <w:spacing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17. </w:t>
      </w:r>
      <w:hyperlink r:id="rId15" w:history="1">
        <w:proofErr w:type="spellStart"/>
        <w:r w:rsidR="00042B7D" w:rsidRPr="00042B7D">
          <w:rPr>
            <w:rFonts w:ascii="Times New Roman" w:hAnsi="Times New Roman"/>
            <w:b/>
            <w:sz w:val="20"/>
            <w:szCs w:val="20"/>
          </w:rPr>
          <w:t>Nikolić</w:t>
        </w:r>
        <w:proofErr w:type="spellEnd"/>
      </w:hyperlink>
      <w:r w:rsidR="00042B7D" w:rsidRPr="00042B7D">
        <w:rPr>
          <w:rFonts w:ascii="Times New Roman" w:hAnsi="Times New Roman"/>
          <w:b/>
          <w:sz w:val="20"/>
          <w:szCs w:val="20"/>
        </w:rPr>
        <w:t xml:space="preserve">, </w:t>
      </w:r>
      <w:r w:rsidR="00042B7D" w:rsidRPr="00042B7D">
        <w:rPr>
          <w:rFonts w:ascii="Times New Roman" w:hAnsi="Times New Roman"/>
          <w:b/>
          <w:sz w:val="20"/>
          <w:szCs w:val="20"/>
          <w:lang w:val="en-GB"/>
        </w:rPr>
        <w:t>N.</w:t>
      </w:r>
      <w:r w:rsidR="00042B7D" w:rsidRPr="00042B7D">
        <w:rPr>
          <w:rFonts w:ascii="Times New Roman" w:hAnsi="Times New Roman"/>
          <w:sz w:val="20"/>
          <w:szCs w:val="20"/>
          <w:lang w:val="en-GB"/>
        </w:rPr>
        <w:t>,</w:t>
      </w:r>
      <w:r w:rsidR="00042B7D" w:rsidRPr="00042B7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42B7D" w:rsidRPr="00042B7D">
        <w:rPr>
          <w:rFonts w:ascii="Times New Roman" w:hAnsi="Times New Roman"/>
          <w:sz w:val="20"/>
          <w:szCs w:val="20"/>
        </w:rPr>
        <w:t>Mladenović</w:t>
      </w:r>
      <w:proofErr w:type="spellEnd"/>
      <w:r w:rsidR="00042B7D" w:rsidRPr="00042B7D">
        <w:rPr>
          <w:rFonts w:ascii="Times New Roman" w:hAnsi="Times New Roman"/>
          <w:sz w:val="20"/>
          <w:szCs w:val="20"/>
        </w:rPr>
        <w:t xml:space="preserve">, N., </w:t>
      </w:r>
      <w:r w:rsidR="00042B7D" w:rsidRPr="00042B7D">
        <w:rPr>
          <w:rFonts w:ascii="Times New Roman" w:hAnsi="Times New Roman"/>
          <w:i/>
          <w:sz w:val="20"/>
          <w:szCs w:val="20"/>
        </w:rPr>
        <w:t>General variable neighborhood search heuristic for covering design problem</w:t>
      </w:r>
      <w:r w:rsidR="00042B7D" w:rsidRPr="00042B7D">
        <w:rPr>
          <w:rFonts w:ascii="Times New Roman" w:hAnsi="Times New Roman"/>
          <w:sz w:val="20"/>
          <w:szCs w:val="20"/>
        </w:rPr>
        <w:t>, VNS 2019, 7th International Conference on Variable Neighborhood Search, Rabat (</w:t>
      </w:r>
      <w:proofErr w:type="spellStart"/>
      <w:r w:rsidR="00042B7D" w:rsidRPr="00042B7D">
        <w:rPr>
          <w:rFonts w:ascii="Times New Roman" w:hAnsi="Times New Roman"/>
          <w:sz w:val="20"/>
          <w:szCs w:val="20"/>
        </w:rPr>
        <w:t>Marocco</w:t>
      </w:r>
      <w:proofErr w:type="spellEnd"/>
      <w:r w:rsidR="00042B7D" w:rsidRPr="00042B7D">
        <w:rPr>
          <w:rFonts w:ascii="Times New Roman" w:hAnsi="Times New Roman"/>
          <w:sz w:val="20"/>
          <w:szCs w:val="20"/>
        </w:rPr>
        <w:t>) 2019.</w:t>
      </w:r>
    </w:p>
    <w:p w:rsidR="00042B7D" w:rsidRPr="00042B7D" w:rsidRDefault="00DE265C" w:rsidP="007D2DA9">
      <w:pPr>
        <w:pStyle w:val="MTDisplayEquation"/>
        <w:numPr>
          <w:ilvl w:val="0"/>
          <w:numId w:val="0"/>
        </w:numPr>
        <w:tabs>
          <w:tab w:val="left" w:pos="0"/>
          <w:tab w:val="right" w:pos="9070"/>
        </w:tabs>
        <w:spacing w:before="0" w:after="160"/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r w:rsidR="00042B7D" w:rsidRPr="00042B7D">
        <w:rPr>
          <w:sz w:val="20"/>
          <w:szCs w:val="20"/>
        </w:rPr>
        <w:t xml:space="preserve">Mladenović, N., </w:t>
      </w:r>
      <w:r w:rsidR="00042B7D" w:rsidRPr="00042B7D">
        <w:rPr>
          <w:b/>
          <w:sz w:val="20"/>
          <w:szCs w:val="20"/>
        </w:rPr>
        <w:t>Nikolić, N.</w:t>
      </w:r>
      <w:r w:rsidR="00042B7D" w:rsidRPr="00042B7D">
        <w:rPr>
          <w:sz w:val="20"/>
          <w:szCs w:val="20"/>
        </w:rPr>
        <w:t>, Symmetry properties of resolving sets in graph C2m</w:t>
      </w:r>
      <w:r w:rsidR="00042B7D" w:rsidRPr="00042B7D">
        <w:rPr>
          <w:sz w:val="20"/>
          <w:szCs w:val="20"/>
        </w:rPr>
        <w:sym w:font="Symbol" w:char="F0B4"/>
      </w:r>
      <w:r w:rsidR="00042B7D" w:rsidRPr="00042B7D">
        <w:rPr>
          <w:sz w:val="20"/>
          <w:szCs w:val="20"/>
        </w:rPr>
        <w:t xml:space="preserve">C2n, SYM-OP-IS 2019, XLVI International Symposium on Operational Research, Kladovo </w:t>
      </w:r>
      <w:r w:rsidR="00042B7D" w:rsidRPr="00042B7D">
        <w:rPr>
          <w:sz w:val="20"/>
          <w:szCs w:val="20"/>
          <w:lang w:val="en-GB"/>
        </w:rPr>
        <w:t xml:space="preserve">2019, </w:t>
      </w:r>
      <w:r w:rsidR="00042B7D" w:rsidRPr="00042B7D">
        <w:rPr>
          <w:sz w:val="20"/>
          <w:szCs w:val="20"/>
        </w:rPr>
        <w:t>pp. 285</w:t>
      </w:r>
      <w:r w:rsidR="00042B7D" w:rsidRPr="00042B7D">
        <w:rPr>
          <w:rStyle w:val="current-selection"/>
          <w:sz w:val="20"/>
          <w:szCs w:val="20"/>
        </w:rPr>
        <w:t>–</w:t>
      </w:r>
      <w:r w:rsidR="00042B7D" w:rsidRPr="00042B7D">
        <w:rPr>
          <w:sz w:val="20"/>
          <w:szCs w:val="20"/>
        </w:rPr>
        <w:t>288.  symopis2019.fon.bg.ac.rs/download/SYM-OP-IS 2019 Proceedings.pdf.</w:t>
      </w:r>
      <w:r w:rsidR="00042B7D" w:rsidRPr="00042B7D">
        <w:rPr>
          <w:sz w:val="20"/>
          <w:szCs w:val="20"/>
        </w:rPr>
        <w:tab/>
        <w:t>(ISBN: 978-86-7680-363-7)</w:t>
      </w:r>
    </w:p>
    <w:p w:rsidR="00C70ACE" w:rsidRDefault="00C70ACE" w:rsidP="00AA3BDB">
      <w:pPr>
        <w:rPr>
          <w:rFonts w:ascii="Times New Roman" w:hAnsi="Times New Roman"/>
          <w:sz w:val="20"/>
          <w:szCs w:val="20"/>
        </w:rPr>
      </w:pPr>
    </w:p>
    <w:p w:rsidR="007D2DA9" w:rsidRPr="00C70ACE" w:rsidRDefault="007D2DA9" w:rsidP="00AA3BDB">
      <w:pPr>
        <w:rPr>
          <w:rFonts w:ascii="Times New Roman" w:hAnsi="Times New Roman"/>
          <w:sz w:val="20"/>
          <w:szCs w:val="20"/>
        </w:rPr>
      </w:pPr>
    </w:p>
    <w:p w:rsidR="001A1B68" w:rsidRPr="00CC16F4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>ИЗБОРНИ УСЛОВИ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6389"/>
      </w:tblGrid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изабрати</w:t>
            </w:r>
            <w:proofErr w:type="spellEnd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</w:t>
            </w:r>
            <w:proofErr w:type="spellStart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од</w:t>
            </w:r>
            <w:proofErr w:type="spellEnd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3 </w:t>
            </w:r>
            <w:proofErr w:type="spellStart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услова</w:t>
            </w:r>
            <w:proofErr w:type="spellEnd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1A1B6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на услова)</w:t>
            </w:r>
          </w:p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Стручно-професионални</w:t>
            </w:r>
            <w:proofErr w:type="spellEnd"/>
            <w:r w:rsidRPr="00CC16F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допринос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Председник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члан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уређивачког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одбора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научних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часописа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зборника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радова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земљи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иностранству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B68" w:rsidRPr="00CC16F4" w:rsidRDefault="00AD4444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4444">
              <w:rPr>
                <w:rFonts w:ascii="Times New Roman" w:hAnsi="Times New Roman"/>
                <w:noProof/>
                <w:sz w:val="20"/>
              </w:rPr>
              <w:pict>
                <v:oval id="_x0000_s1041" style="position:absolute;margin-left:-4.8pt;margin-top:-.3pt;width:12.4pt;height:13.1pt;z-index:251672576">
                  <v:fill opacity="0"/>
                </v:oval>
              </w:pict>
            </w:r>
            <w:r w:rsidRPr="00AD4444">
              <w:rPr>
                <w:rFonts w:ascii="Times New Roman" w:hAnsi="Times New Roman"/>
                <w:noProof/>
                <w:sz w:val="20"/>
              </w:rPr>
              <w:pict>
                <v:oval id="_x0000_s1037" style="position:absolute;margin-left:-4.8pt;margin-top:22.85pt;width:12.4pt;height:13.1pt;z-index:251668480">
                  <v:fill opacity="0"/>
                </v:oval>
              </w:pict>
            </w:r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Рецензент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водећим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међународним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научним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часописима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рецензент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међународних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националних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научних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пројеката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B68" w:rsidRPr="00F562A7" w:rsidRDefault="00AD4444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4444">
              <w:rPr>
                <w:rFonts w:ascii="Times New Roman" w:hAnsi="Times New Roman"/>
                <w:noProof/>
                <w:sz w:val="20"/>
              </w:rPr>
              <w:pict>
                <v:oval id="_x0000_s1038" style="position:absolute;margin-left:-4.8pt;margin-top:23.85pt;width:12.4pt;height:13.1pt;z-index:251669504">
                  <v:fill opacity="0"/>
                </v:oval>
              </w:pict>
            </w:r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Председник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члан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организационог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научног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одбора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научним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скуповима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националног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међународног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нивоа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B68" w:rsidRPr="00F562A7" w:rsidRDefault="00AD4444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4444">
              <w:rPr>
                <w:rFonts w:ascii="Times New Roman" w:hAnsi="Times New Roman"/>
                <w:noProof/>
                <w:sz w:val="20"/>
              </w:rPr>
              <w:pict>
                <v:oval id="_x0000_s1039" style="position:absolute;margin-left:-4.8pt;margin-top:23.2pt;width:12.4pt;height:13.1pt;z-index:251670528">
                  <v:fill opacity="0"/>
                </v:oval>
              </w:pict>
            </w:r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Председник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члан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комисија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израду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завршних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радова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академским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основним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мастер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докторским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F562A7">
              <w:rPr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  <w:r w:rsidR="001A1B68" w:rsidRPr="00F562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B68" w:rsidRPr="00F562A7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62A7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F562A7">
              <w:rPr>
                <w:rFonts w:ascii="Times New Roman" w:hAnsi="Times New Roman"/>
                <w:sz w:val="20"/>
                <w:szCs w:val="20"/>
              </w:rPr>
              <w:t>Руководилац</w:t>
            </w:r>
            <w:proofErr w:type="spellEnd"/>
            <w:r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62A7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62A7">
              <w:rPr>
                <w:rFonts w:ascii="Times New Roman" w:hAnsi="Times New Roman"/>
                <w:sz w:val="20"/>
                <w:szCs w:val="20"/>
              </w:rPr>
              <w:t>сарадник</w:t>
            </w:r>
            <w:proofErr w:type="spellEnd"/>
            <w:r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62A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62A7">
              <w:rPr>
                <w:rFonts w:ascii="Times New Roman" w:hAnsi="Times New Roman"/>
                <w:sz w:val="20"/>
                <w:szCs w:val="20"/>
              </w:rPr>
              <w:t>домаћим</w:t>
            </w:r>
            <w:proofErr w:type="spellEnd"/>
            <w:r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62A7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62A7">
              <w:rPr>
                <w:rFonts w:ascii="Times New Roman" w:hAnsi="Times New Roman"/>
                <w:sz w:val="20"/>
                <w:szCs w:val="20"/>
              </w:rPr>
              <w:t>међународним</w:t>
            </w:r>
            <w:proofErr w:type="spellEnd"/>
            <w:r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62A7">
              <w:rPr>
                <w:rFonts w:ascii="Times New Roman" w:hAnsi="Times New Roman"/>
                <w:sz w:val="20"/>
                <w:szCs w:val="20"/>
              </w:rPr>
              <w:t>научним</w:t>
            </w:r>
            <w:proofErr w:type="spellEnd"/>
            <w:r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62A7">
              <w:rPr>
                <w:rFonts w:ascii="Times New Roman" w:hAnsi="Times New Roman"/>
                <w:sz w:val="20"/>
                <w:szCs w:val="20"/>
              </w:rPr>
              <w:t>пројектима</w:t>
            </w:r>
            <w:proofErr w:type="spellEnd"/>
            <w:r w:rsidRPr="00F562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B68" w:rsidRPr="00F562A7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62A7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F562A7">
              <w:rPr>
                <w:rFonts w:ascii="Times New Roman" w:hAnsi="Times New Roman"/>
                <w:sz w:val="20"/>
                <w:szCs w:val="20"/>
              </w:rPr>
              <w:t>Аутор</w:t>
            </w:r>
            <w:proofErr w:type="spellEnd"/>
            <w:r w:rsidRPr="00F562A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562A7">
              <w:rPr>
                <w:rFonts w:ascii="Times New Roman" w:hAnsi="Times New Roman"/>
                <w:sz w:val="20"/>
                <w:szCs w:val="20"/>
              </w:rPr>
              <w:t>коаутор</w:t>
            </w:r>
            <w:proofErr w:type="spellEnd"/>
            <w:r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62A7">
              <w:rPr>
                <w:rFonts w:ascii="Times New Roman" w:hAnsi="Times New Roman"/>
                <w:sz w:val="20"/>
                <w:szCs w:val="20"/>
              </w:rPr>
              <w:t>прихваћеног</w:t>
            </w:r>
            <w:proofErr w:type="spellEnd"/>
            <w:r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62A7">
              <w:rPr>
                <w:rFonts w:ascii="Times New Roman" w:hAnsi="Times New Roman"/>
                <w:sz w:val="20"/>
                <w:szCs w:val="20"/>
              </w:rPr>
              <w:t>патента</w:t>
            </w:r>
            <w:proofErr w:type="spellEnd"/>
            <w:r w:rsidRPr="00F562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62A7">
              <w:rPr>
                <w:rFonts w:ascii="Times New Roman" w:hAnsi="Times New Roman"/>
                <w:sz w:val="20"/>
                <w:szCs w:val="20"/>
              </w:rPr>
              <w:t>техничког</w:t>
            </w:r>
            <w:proofErr w:type="spellEnd"/>
            <w:r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62A7">
              <w:rPr>
                <w:rFonts w:ascii="Times New Roman" w:hAnsi="Times New Roman"/>
                <w:sz w:val="20"/>
                <w:szCs w:val="20"/>
              </w:rPr>
              <w:t>унапређења</w:t>
            </w:r>
            <w:proofErr w:type="spellEnd"/>
            <w:r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62A7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F5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62A7">
              <w:rPr>
                <w:rFonts w:ascii="Times New Roman" w:hAnsi="Times New Roman"/>
                <w:sz w:val="20"/>
                <w:szCs w:val="20"/>
              </w:rPr>
              <w:t>иновације</w:t>
            </w:r>
            <w:proofErr w:type="spellEnd"/>
            <w:r w:rsidRPr="00F562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F562A7">
              <w:rPr>
                <w:rFonts w:ascii="Times New Roman" w:hAnsi="Times New Roman"/>
                <w:sz w:val="20"/>
                <w:lang w:val="en-US"/>
              </w:rPr>
              <w:t xml:space="preserve">7. </w:t>
            </w:r>
            <w:proofErr w:type="spellStart"/>
            <w:r w:rsidRPr="00F562A7">
              <w:rPr>
                <w:rFonts w:ascii="Times New Roman" w:hAnsi="Times New Roman"/>
                <w:sz w:val="20"/>
                <w:lang w:val="en-US"/>
              </w:rPr>
              <w:t>Писма</w:t>
            </w:r>
            <w:proofErr w:type="spellEnd"/>
            <w:r w:rsidRPr="00CC16F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препоруке</w:t>
            </w:r>
            <w:proofErr w:type="spellEnd"/>
            <w:r w:rsidRPr="00CC16F4">
              <w:rPr>
                <w:rFonts w:ascii="Times New Roman" w:hAnsi="Times New Roman"/>
                <w:sz w:val="20"/>
              </w:rPr>
              <w:t>.</w:t>
            </w: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AD4444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4444">
              <w:rPr>
                <w:rFonts w:ascii="Times New Roman" w:hAnsi="Times New Roman"/>
                <w:noProof/>
                <w:sz w:val="20"/>
              </w:rPr>
              <w:pict>
                <v:oval id="_x0000_s1040" style="position:absolute;margin-left:-4.8pt;margin-top:23.2pt;width:12.4pt;height:13.1pt;z-index:251671552;mso-position-horizontal-relative:text;mso-position-vertical-relative:text">
                  <v:fill opacity="0"/>
                </v:oval>
              </w:pict>
            </w:r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Чланство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страним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домаћим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академијама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наука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чланство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стручним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научним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асоцијацијама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члан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Председник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члан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органа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управљања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стручног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органа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комисија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факултету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универзитету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земљи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иностранству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B68" w:rsidRPr="00CC16F4" w:rsidRDefault="00AD4444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4444">
              <w:rPr>
                <w:rFonts w:ascii="Times New Roman" w:hAnsi="Times New Roman"/>
                <w:noProof/>
                <w:sz w:val="20"/>
              </w:rPr>
              <w:pict>
                <v:oval id="_x0000_s1042" style="position:absolute;margin-left:-2.8pt;margin-top:22.8pt;width:12.4pt;height:13.1pt;z-index:251673600">
                  <v:fill opacity="0"/>
                </v:oval>
              </w:pict>
            </w:r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Члан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националног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савета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стручног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законодавног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другог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органа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комисије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министарстава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наставним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активностима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ван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студијских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програма</w:t>
            </w:r>
            <w:proofErr w:type="spellEnd"/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високошколске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установе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перманентно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образовање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курсеви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организацији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професионалних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удружења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институција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програми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едукације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наставника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активностима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популаризације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науке</w:t>
            </w:r>
            <w:proofErr w:type="spellEnd"/>
          </w:p>
          <w:p w:rsidR="001A1B68" w:rsidRPr="00CC16F4" w:rsidRDefault="00AD4444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4444">
              <w:rPr>
                <w:rFonts w:ascii="Times New Roman" w:hAnsi="Times New Roman"/>
                <w:noProof/>
                <w:sz w:val="20"/>
              </w:rPr>
              <w:lastRenderedPageBreak/>
              <w:pict>
                <v:oval id="_x0000_s1043" style="position:absolute;margin-left:-2.8pt;margin-top:23.05pt;width:12.4pt;height:13.1pt;z-index:251674624">
                  <v:fill opacity="0"/>
                </v:oval>
              </w:pict>
            </w:r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Домаће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и 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међународне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награде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признања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развоју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образовања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1A1B68" w:rsidRPr="00CC16F4">
              <w:rPr>
                <w:rFonts w:ascii="Times New Roman" w:hAnsi="Times New Roman"/>
                <w:sz w:val="20"/>
                <w:szCs w:val="20"/>
              </w:rPr>
              <w:t>науке</w:t>
            </w:r>
            <w:proofErr w:type="spellEnd"/>
            <w:r w:rsidR="001A1B68" w:rsidRPr="00CC16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Социјалне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вештине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поседовање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комуникационих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способности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способности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презентацију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способности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тимски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вођење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тима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Способност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писања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пројектне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документације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добијања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домаћих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међународних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научних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стручних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пројеката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Сарадња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другим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високошколским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научноистраживачким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установама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односно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установама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културе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уметности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земљи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Постдокторско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усавршавања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студијски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боравци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иностранству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Руковођење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међународним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научним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стручним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пројекатима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Радно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ангажовање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настави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комисијама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другим</w:t>
            </w:r>
            <w:proofErr w:type="spellEnd"/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високошколским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научноистраживачким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установама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земљи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иностранству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гостујућег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професора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истраживача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Руковођење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чланство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органу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професионалног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удружења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организацији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националног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међународног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нивоа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програмима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размене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наставника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студената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изради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спровођењу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заједничких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студијских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szCs w:val="20"/>
              </w:rPr>
              <w:t>програма</w:t>
            </w:r>
            <w:proofErr w:type="spellEnd"/>
            <w:r w:rsidRPr="00CC16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>7. Предавања по позиву на универзитетима у земљи или иностранству.</w:t>
            </w:r>
          </w:p>
        </w:tc>
      </w:tr>
    </w:tbl>
    <w:p w:rsidR="001A1B68" w:rsidRPr="00F671B5" w:rsidRDefault="001A1B68" w:rsidP="00F671B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F671B5" w:rsidRDefault="00F671B5" w:rsidP="003711A4">
      <w:pPr>
        <w:rPr>
          <w:rFonts w:ascii="Times New Roman" w:hAnsi="Times New Roman"/>
          <w:color w:val="000000"/>
          <w:sz w:val="20"/>
          <w:szCs w:val="20"/>
        </w:rPr>
      </w:pPr>
      <w:r w:rsidRPr="00F671B5">
        <w:rPr>
          <w:rFonts w:ascii="Times New Roman" w:hAnsi="Times New Roman"/>
          <w:sz w:val="20"/>
          <w:szCs w:val="20"/>
        </w:rPr>
        <w:t>1.2.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Рецензент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више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радова</w:t>
      </w:r>
      <w:proofErr w:type="spellEnd"/>
      <w:r>
        <w:rPr>
          <w:rFonts w:ascii="Times New Roman" w:hAnsi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sz w:val="20"/>
          <w:szCs w:val="20"/>
        </w:rPr>
        <w:t>часописима</w:t>
      </w:r>
      <w:r w:rsidRPr="00F671B5">
        <w:rPr>
          <w:rFonts w:ascii="Times New Roman" w:hAnsi="Times New Roman"/>
          <w:color w:val="000000"/>
          <w:sz w:val="20"/>
          <w:szCs w:val="20"/>
        </w:rPr>
        <w:t>Yugoslav</w:t>
      </w:r>
      <w:proofErr w:type="spellEnd"/>
      <w:r w:rsidRPr="00F671B5">
        <w:rPr>
          <w:rFonts w:ascii="Times New Roman" w:hAnsi="Times New Roman"/>
          <w:color w:val="000000"/>
          <w:sz w:val="20"/>
          <w:szCs w:val="20"/>
        </w:rPr>
        <w:t xml:space="preserve"> Journal of Operations Research, Management, Optimization Letters</w:t>
      </w:r>
      <w:r>
        <w:rPr>
          <w:rFonts w:ascii="Times New Roman" w:hAnsi="Times New Roman"/>
          <w:color w:val="000000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AC6313">
        <w:rPr>
          <w:rFonts w:ascii="Times New Roman" w:hAnsi="Times New Roman"/>
          <w:color w:val="000000"/>
          <w:sz w:val="20"/>
          <w:szCs w:val="20"/>
        </w:rPr>
        <w:t>међународних</w:t>
      </w:r>
      <w:proofErr w:type="spellEnd"/>
      <w:r w:rsidR="00AC631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color w:val="000000"/>
          <w:sz w:val="20"/>
          <w:szCs w:val="20"/>
        </w:rPr>
        <w:t>конференција</w:t>
      </w:r>
      <w:proofErr w:type="spellEnd"/>
      <w:r w:rsidRPr="00F671B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color w:val="000000"/>
          <w:sz w:val="20"/>
          <w:szCs w:val="20"/>
        </w:rPr>
        <w:t>Symopis</w:t>
      </w:r>
      <w:proofErr w:type="spellEnd"/>
      <w:r w:rsidRPr="00F671B5">
        <w:rPr>
          <w:rFonts w:ascii="Times New Roman" w:hAnsi="Times New Roman"/>
          <w:color w:val="000000"/>
          <w:sz w:val="20"/>
          <w:szCs w:val="20"/>
        </w:rPr>
        <w:t xml:space="preserve"> и </w:t>
      </w:r>
      <w:proofErr w:type="spellStart"/>
      <w:r w:rsidRPr="00F671B5">
        <w:rPr>
          <w:rFonts w:ascii="Times New Roman" w:hAnsi="Times New Roman"/>
          <w:color w:val="000000"/>
          <w:sz w:val="20"/>
          <w:szCs w:val="20"/>
        </w:rPr>
        <w:t>Balcor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F671B5" w:rsidRDefault="00F671B5" w:rsidP="003711A4">
      <w:pPr>
        <w:rPr>
          <w:rFonts w:ascii="Times New Roman" w:hAnsi="Times New Roman"/>
          <w:noProof/>
          <w:sz w:val="20"/>
          <w:szCs w:val="20"/>
        </w:rPr>
      </w:pPr>
      <w:r w:rsidRPr="00F671B5">
        <w:rPr>
          <w:rFonts w:ascii="Times New Roman" w:hAnsi="Times New Roman"/>
          <w:color w:val="000000"/>
          <w:sz w:val="20"/>
          <w:szCs w:val="20"/>
        </w:rPr>
        <w:t xml:space="preserve">1.3. </w:t>
      </w:r>
      <w:proofErr w:type="spellStart"/>
      <w:r w:rsidRPr="00F671B5">
        <w:rPr>
          <w:rFonts w:ascii="Times New Roman" w:hAnsi="Times New Roman"/>
          <w:color w:val="000000"/>
          <w:sz w:val="20"/>
          <w:szCs w:val="20"/>
        </w:rPr>
        <w:t>Ч</w:t>
      </w:r>
      <w:r w:rsidRPr="00F671B5">
        <w:rPr>
          <w:rFonts w:ascii="Times New Roman" w:hAnsi="Times New Roman"/>
          <w:noProof/>
          <w:sz w:val="20"/>
          <w:szCs w:val="20"/>
        </w:rPr>
        <w:t>лан</w:t>
      </w:r>
      <w:proofErr w:type="spellEnd"/>
      <w:r w:rsidRPr="00F671B5">
        <w:rPr>
          <w:rFonts w:ascii="Times New Roman" w:hAnsi="Times New Roman"/>
          <w:noProof/>
          <w:sz w:val="20"/>
          <w:szCs w:val="20"/>
        </w:rPr>
        <w:t xml:space="preserve"> организационог одбора међународне конференције BALCOR 2018.</w:t>
      </w:r>
    </w:p>
    <w:p w:rsidR="00F671B5" w:rsidRDefault="00F671B5" w:rsidP="003711A4">
      <w:pPr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1.4. </w:t>
      </w:r>
      <w:r w:rsidR="003711A4">
        <w:rPr>
          <w:rFonts w:ascii="Times New Roman" w:hAnsi="Times New Roman"/>
          <w:noProof/>
          <w:sz w:val="20"/>
          <w:szCs w:val="20"/>
        </w:rPr>
        <w:t>Б</w:t>
      </w:r>
      <w:r w:rsidRPr="00F671B5">
        <w:rPr>
          <w:rFonts w:ascii="Times New Roman" w:hAnsi="Times New Roman"/>
          <w:noProof/>
          <w:sz w:val="20"/>
          <w:szCs w:val="20"/>
        </w:rPr>
        <w:t xml:space="preserve">ио </w:t>
      </w:r>
      <w:r w:rsidR="003711A4">
        <w:rPr>
          <w:rFonts w:ascii="Times New Roman" w:hAnsi="Times New Roman"/>
          <w:noProof/>
          <w:sz w:val="20"/>
          <w:szCs w:val="20"/>
        </w:rPr>
        <w:t xml:space="preserve">је </w:t>
      </w:r>
      <w:r w:rsidRPr="00F671B5">
        <w:rPr>
          <w:rFonts w:ascii="Times New Roman" w:hAnsi="Times New Roman"/>
          <w:noProof/>
          <w:sz w:val="20"/>
          <w:szCs w:val="20"/>
        </w:rPr>
        <w:t>5 пута ментор комисије за завршне радове основних академских студија на Факултету организационих наука и 33 пута члан (пре избора у звање 5 пута други члан, а после избора 23 пута други и 5 пута први члан). Такође је 7 пута био други члан за одбрану завршних радова мастер академских студија на Факултету организационих наука.</w:t>
      </w:r>
    </w:p>
    <w:p w:rsidR="003711A4" w:rsidRDefault="003711A4" w:rsidP="003711A4">
      <w:pPr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1.5. Учешће у 2 пројекта МНТР, наведено под Обавезни услови 9.</w:t>
      </w:r>
    </w:p>
    <w:p w:rsidR="003711A4" w:rsidRPr="00C70ACE" w:rsidRDefault="003711A4" w:rsidP="003711A4">
      <w:pPr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2.2. Члан Савета факултета, члан </w:t>
      </w:r>
      <w:r w:rsidRPr="003711A4">
        <w:rPr>
          <w:rFonts w:ascii="Times New Roman" w:hAnsi="Times New Roman"/>
          <w:noProof/>
          <w:sz w:val="20"/>
          <w:szCs w:val="20"/>
        </w:rPr>
        <w:t>Већа мастер академских</w:t>
      </w:r>
      <w:r>
        <w:rPr>
          <w:rFonts w:ascii="Times New Roman" w:hAnsi="Times New Roman"/>
          <w:noProof/>
          <w:sz w:val="20"/>
          <w:szCs w:val="20"/>
        </w:rPr>
        <w:t xml:space="preserve">, </w:t>
      </w:r>
      <w:proofErr w:type="spellStart"/>
      <w:r w:rsidRPr="003711A4">
        <w:rPr>
          <w:rFonts w:ascii="Times New Roman" w:eastAsia="Batang" w:hAnsi="Times New Roman"/>
          <w:sz w:val="20"/>
          <w:szCs w:val="20"/>
        </w:rPr>
        <w:t>заменик</w:t>
      </w:r>
      <w:proofErr w:type="spellEnd"/>
      <w:r w:rsidRPr="003711A4">
        <w:rPr>
          <w:rFonts w:ascii="Times New Roman" w:eastAsia="Batang" w:hAnsi="Times New Roman"/>
          <w:sz w:val="20"/>
          <w:szCs w:val="20"/>
        </w:rPr>
        <w:t xml:space="preserve"> </w:t>
      </w:r>
      <w:proofErr w:type="spellStart"/>
      <w:r w:rsidRPr="003711A4">
        <w:rPr>
          <w:rFonts w:ascii="Times New Roman" w:eastAsia="Batang" w:hAnsi="Times New Roman"/>
          <w:sz w:val="20"/>
          <w:szCs w:val="20"/>
        </w:rPr>
        <w:t>члана</w:t>
      </w:r>
      <w:proofErr w:type="spellEnd"/>
      <w:r w:rsidRPr="003711A4">
        <w:rPr>
          <w:rFonts w:ascii="Times New Roman" w:eastAsia="Batang" w:hAnsi="Times New Roman"/>
          <w:sz w:val="20"/>
          <w:szCs w:val="20"/>
        </w:rPr>
        <w:t xml:space="preserve"> </w:t>
      </w:r>
      <w:proofErr w:type="spellStart"/>
      <w:r w:rsidRPr="003711A4">
        <w:rPr>
          <w:rFonts w:ascii="Times New Roman" w:eastAsia="Batang" w:hAnsi="Times New Roman"/>
          <w:sz w:val="20"/>
          <w:szCs w:val="20"/>
        </w:rPr>
        <w:t>Већа</w:t>
      </w:r>
      <w:proofErr w:type="spellEnd"/>
      <w:r w:rsidRPr="003711A4">
        <w:rPr>
          <w:rFonts w:ascii="Times New Roman" w:eastAsia="Batang" w:hAnsi="Times New Roman"/>
          <w:sz w:val="20"/>
          <w:szCs w:val="20"/>
        </w:rPr>
        <w:t xml:space="preserve"> </w:t>
      </w:r>
      <w:proofErr w:type="spellStart"/>
      <w:r w:rsidRPr="003711A4">
        <w:rPr>
          <w:rFonts w:ascii="Times New Roman" w:eastAsia="Batang" w:hAnsi="Times New Roman"/>
          <w:sz w:val="20"/>
          <w:szCs w:val="20"/>
        </w:rPr>
        <w:t>докторских</w:t>
      </w:r>
      <w:proofErr w:type="spellEnd"/>
      <w:r w:rsidRPr="003711A4">
        <w:rPr>
          <w:rFonts w:ascii="Times New Roman" w:eastAsia="Batang" w:hAnsi="Times New Roman"/>
          <w:sz w:val="20"/>
          <w:szCs w:val="20"/>
        </w:rPr>
        <w:t xml:space="preserve"> </w:t>
      </w:r>
      <w:proofErr w:type="spellStart"/>
      <w:r w:rsidRPr="003711A4">
        <w:rPr>
          <w:rFonts w:ascii="Times New Roman" w:eastAsia="Batang" w:hAnsi="Times New Roman"/>
          <w:sz w:val="20"/>
          <w:szCs w:val="20"/>
        </w:rPr>
        <w:t>студија</w:t>
      </w:r>
      <w:proofErr w:type="spellEnd"/>
      <w:r>
        <w:rPr>
          <w:rFonts w:ascii="Times New Roman" w:eastAsia="Batang" w:hAnsi="Times New Roman"/>
          <w:sz w:val="20"/>
          <w:szCs w:val="20"/>
        </w:rPr>
        <w:t xml:space="preserve">, </w:t>
      </w:r>
      <w:proofErr w:type="spellStart"/>
      <w:r w:rsidRPr="003711A4">
        <w:rPr>
          <w:rFonts w:ascii="Times New Roman" w:hAnsi="Times New Roman"/>
          <w:color w:val="000000"/>
          <w:sz w:val="20"/>
          <w:szCs w:val="20"/>
        </w:rPr>
        <w:t>члан</w:t>
      </w:r>
      <w:proofErr w:type="spellEnd"/>
      <w:r w:rsidRPr="003711A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711A4">
        <w:rPr>
          <w:rFonts w:ascii="Times New Roman" w:hAnsi="Times New Roman"/>
          <w:color w:val="000000"/>
          <w:sz w:val="20"/>
          <w:szCs w:val="20"/>
        </w:rPr>
        <w:t>Комисије</w:t>
      </w:r>
      <w:proofErr w:type="spellEnd"/>
      <w:r w:rsidRPr="003711A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711A4">
        <w:rPr>
          <w:rFonts w:ascii="Times New Roman" w:hAnsi="Times New Roman"/>
          <w:color w:val="000000"/>
          <w:sz w:val="20"/>
          <w:szCs w:val="20"/>
        </w:rPr>
        <w:t>основних</w:t>
      </w:r>
      <w:proofErr w:type="spellEnd"/>
      <w:r w:rsidRPr="003711A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711A4">
        <w:rPr>
          <w:rFonts w:ascii="Times New Roman" w:hAnsi="Times New Roman"/>
          <w:color w:val="000000"/>
          <w:sz w:val="20"/>
          <w:szCs w:val="20"/>
        </w:rPr>
        <w:t>студија</w:t>
      </w:r>
      <w:proofErr w:type="spellEnd"/>
      <w:r w:rsidRPr="003711A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711A4">
        <w:rPr>
          <w:rFonts w:ascii="Times New Roman" w:hAnsi="Times New Roman"/>
          <w:color w:val="000000"/>
          <w:sz w:val="20"/>
          <w:szCs w:val="20"/>
        </w:rPr>
        <w:t>за</w:t>
      </w:r>
      <w:proofErr w:type="spellEnd"/>
      <w:r w:rsidRPr="003711A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711A4">
        <w:rPr>
          <w:rFonts w:ascii="Times New Roman" w:hAnsi="Times New Roman"/>
          <w:color w:val="000000"/>
          <w:sz w:val="20"/>
          <w:szCs w:val="20"/>
        </w:rPr>
        <w:t>ИСиТ</w:t>
      </w:r>
      <w:proofErr w:type="spellEnd"/>
      <w:r w:rsidRPr="003711A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711A4">
        <w:rPr>
          <w:rFonts w:ascii="Times New Roman" w:hAnsi="Times New Roman"/>
          <w:color w:val="000000"/>
          <w:sz w:val="20"/>
          <w:szCs w:val="20"/>
        </w:rPr>
        <w:t>програм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</w:t>
      </w:r>
      <w:r w:rsidRPr="003711A4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 xml:space="preserve">учествовао у раду </w:t>
      </w:r>
      <w:r w:rsidRPr="003711A4">
        <w:rPr>
          <w:rFonts w:ascii="Times New Roman" w:hAnsi="Times New Roman"/>
          <w:noProof/>
          <w:sz w:val="20"/>
          <w:szCs w:val="20"/>
        </w:rPr>
        <w:t>Комисије за студијски програм мастер академских студија</w:t>
      </w:r>
      <w:r w:rsidRPr="003711A4">
        <w:rPr>
          <w:rFonts w:ascii="Times New Roman" w:eastAsia="Batang" w:hAnsi="Times New Roman"/>
          <w:sz w:val="20"/>
          <w:szCs w:val="20"/>
        </w:rPr>
        <w:t xml:space="preserve"> </w:t>
      </w:r>
      <w:proofErr w:type="spellStart"/>
      <w:r w:rsidRPr="003711A4">
        <w:rPr>
          <w:rFonts w:ascii="Times New Roman" w:eastAsia="Batang" w:hAnsi="Times New Roman"/>
          <w:sz w:val="20"/>
          <w:szCs w:val="20"/>
        </w:rPr>
        <w:t>Софтверско</w:t>
      </w:r>
      <w:proofErr w:type="spellEnd"/>
      <w:r w:rsidRPr="003711A4">
        <w:rPr>
          <w:rFonts w:ascii="Times New Roman" w:eastAsia="Batang" w:hAnsi="Times New Roman"/>
          <w:sz w:val="20"/>
          <w:szCs w:val="20"/>
        </w:rPr>
        <w:t xml:space="preserve"> </w:t>
      </w:r>
      <w:proofErr w:type="spellStart"/>
      <w:r w:rsidRPr="003711A4">
        <w:rPr>
          <w:rFonts w:ascii="Times New Roman" w:eastAsia="Batang" w:hAnsi="Times New Roman"/>
          <w:sz w:val="20"/>
          <w:szCs w:val="20"/>
        </w:rPr>
        <w:t>инжењерство</w:t>
      </w:r>
      <w:proofErr w:type="spellEnd"/>
      <w:r w:rsidRPr="003711A4">
        <w:rPr>
          <w:rFonts w:ascii="Times New Roman" w:eastAsia="Batang" w:hAnsi="Times New Roman"/>
          <w:sz w:val="20"/>
          <w:szCs w:val="20"/>
        </w:rPr>
        <w:t xml:space="preserve"> и </w:t>
      </w:r>
      <w:proofErr w:type="spellStart"/>
      <w:r w:rsidRPr="003711A4">
        <w:rPr>
          <w:rFonts w:ascii="Times New Roman" w:eastAsia="Batang" w:hAnsi="Times New Roman"/>
          <w:sz w:val="20"/>
          <w:szCs w:val="20"/>
        </w:rPr>
        <w:t>рачунарске</w:t>
      </w:r>
      <w:proofErr w:type="spellEnd"/>
      <w:r w:rsidRPr="003711A4">
        <w:rPr>
          <w:rFonts w:ascii="Times New Roman" w:eastAsia="Batang" w:hAnsi="Times New Roman"/>
          <w:sz w:val="20"/>
          <w:szCs w:val="20"/>
        </w:rPr>
        <w:t xml:space="preserve"> </w:t>
      </w:r>
      <w:proofErr w:type="spellStart"/>
      <w:r w:rsidRPr="003711A4">
        <w:rPr>
          <w:rFonts w:ascii="Times New Roman" w:eastAsia="Batang" w:hAnsi="Times New Roman"/>
          <w:sz w:val="20"/>
          <w:szCs w:val="20"/>
        </w:rPr>
        <w:t>науке</w:t>
      </w:r>
      <w:proofErr w:type="spellEnd"/>
      <w:r w:rsidR="00AC6313">
        <w:rPr>
          <w:rFonts w:ascii="Times New Roman" w:eastAsia="Batang" w:hAnsi="Times New Roman"/>
          <w:sz w:val="20"/>
          <w:szCs w:val="20"/>
        </w:rPr>
        <w:t xml:space="preserve">. </w:t>
      </w:r>
      <w:r w:rsidR="00C70ACE" w:rsidRPr="00C70ACE">
        <w:rPr>
          <w:rFonts w:ascii="Times New Roman" w:hAnsi="Times New Roman"/>
          <w:noProof/>
          <w:sz w:val="20"/>
          <w:szCs w:val="20"/>
        </w:rPr>
        <w:t>Председник или члан Комисије за састављање задатака за пробни пријемни и пријемни испит.</w:t>
      </w:r>
    </w:p>
    <w:p w:rsidR="00C70ACE" w:rsidRPr="00C70ACE" w:rsidRDefault="003711A4" w:rsidP="00C70ACE">
      <w:pPr>
        <w:jc w:val="both"/>
        <w:rPr>
          <w:rFonts w:ascii="Times New Roman" w:hAnsi="Times New Roman"/>
          <w:noProof/>
          <w:sz w:val="20"/>
          <w:szCs w:val="20"/>
        </w:rPr>
      </w:pPr>
      <w:r w:rsidRPr="00C70ACE">
        <w:rPr>
          <w:rFonts w:ascii="Times New Roman" w:hAnsi="Times New Roman"/>
          <w:noProof/>
          <w:sz w:val="20"/>
          <w:szCs w:val="20"/>
        </w:rPr>
        <w:t xml:space="preserve">2.4. </w:t>
      </w:r>
      <w:r w:rsidR="00C70ACE" w:rsidRPr="00C70ACE">
        <w:rPr>
          <w:rFonts w:ascii="Times New Roman" w:hAnsi="Times New Roman"/>
          <w:noProof/>
          <w:sz w:val="20"/>
          <w:szCs w:val="20"/>
        </w:rPr>
        <w:t>Радио је као професор у Математичкој гимназији у Београду на предмету Геометрија. Члан Републичке комисије за такмичења средњошколаца.</w:t>
      </w:r>
      <w:r w:rsidR="00C70ACE">
        <w:rPr>
          <w:rFonts w:ascii="Times New Roman" w:hAnsi="Times New Roman"/>
          <w:noProof/>
          <w:sz w:val="20"/>
          <w:szCs w:val="20"/>
        </w:rPr>
        <w:t xml:space="preserve"> Држи припремну наставу за пријемни испит на Факултету организационих наука.</w:t>
      </w:r>
    </w:p>
    <w:p w:rsidR="00506314" w:rsidRPr="00F671B5" w:rsidRDefault="003711A4" w:rsidP="00C70AC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2.6. Р</w:t>
      </w:r>
      <w:r w:rsidRPr="003711A4">
        <w:rPr>
          <w:rFonts w:ascii="Times New Roman" w:hAnsi="Times New Roman"/>
          <w:noProof/>
          <w:sz w:val="20"/>
          <w:szCs w:val="20"/>
        </w:rPr>
        <w:t>уководилац Лабораторије за математику</w:t>
      </w:r>
      <w:r w:rsidR="00C70ACE">
        <w:rPr>
          <w:rFonts w:ascii="Times New Roman" w:hAnsi="Times New Roman"/>
          <w:noProof/>
          <w:sz w:val="20"/>
          <w:szCs w:val="20"/>
        </w:rPr>
        <w:t>. П</w:t>
      </w:r>
      <w:proofErr w:type="spellStart"/>
      <w:r w:rsidR="00C70ACE" w:rsidRPr="00CC16F4">
        <w:rPr>
          <w:rFonts w:ascii="Times New Roman" w:hAnsi="Times New Roman"/>
          <w:sz w:val="20"/>
          <w:szCs w:val="20"/>
        </w:rPr>
        <w:t>оседо</w:t>
      </w:r>
      <w:r w:rsidR="00C70ACE">
        <w:rPr>
          <w:rFonts w:ascii="Times New Roman" w:hAnsi="Times New Roman"/>
          <w:sz w:val="20"/>
          <w:szCs w:val="20"/>
        </w:rPr>
        <w:t>вање</w:t>
      </w:r>
      <w:proofErr w:type="spellEnd"/>
      <w:r w:rsidR="00C70A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70ACE">
        <w:rPr>
          <w:rFonts w:ascii="Times New Roman" w:hAnsi="Times New Roman"/>
          <w:sz w:val="20"/>
          <w:szCs w:val="20"/>
        </w:rPr>
        <w:t>комуникационих</w:t>
      </w:r>
      <w:proofErr w:type="spellEnd"/>
      <w:r w:rsidR="00C70A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70ACE">
        <w:rPr>
          <w:rFonts w:ascii="Times New Roman" w:hAnsi="Times New Roman"/>
          <w:sz w:val="20"/>
          <w:szCs w:val="20"/>
        </w:rPr>
        <w:t>способности</w:t>
      </w:r>
      <w:proofErr w:type="spellEnd"/>
      <w:r w:rsidR="00C70ACE">
        <w:rPr>
          <w:rFonts w:ascii="Times New Roman" w:hAnsi="Times New Roman"/>
          <w:sz w:val="20"/>
          <w:szCs w:val="20"/>
        </w:rPr>
        <w:t xml:space="preserve"> и</w:t>
      </w:r>
      <w:r w:rsidR="00C70ACE" w:rsidRPr="00CC16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70ACE" w:rsidRPr="00CC16F4">
        <w:rPr>
          <w:rFonts w:ascii="Times New Roman" w:hAnsi="Times New Roman"/>
          <w:sz w:val="20"/>
          <w:szCs w:val="20"/>
        </w:rPr>
        <w:t>способности</w:t>
      </w:r>
      <w:proofErr w:type="spellEnd"/>
      <w:r w:rsidR="00C70ACE" w:rsidRPr="00CC16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70ACE" w:rsidRPr="00CC16F4">
        <w:rPr>
          <w:rFonts w:ascii="Times New Roman" w:hAnsi="Times New Roman"/>
          <w:sz w:val="20"/>
          <w:szCs w:val="20"/>
        </w:rPr>
        <w:t>за</w:t>
      </w:r>
      <w:proofErr w:type="spellEnd"/>
      <w:r w:rsidR="00C70ACE" w:rsidRPr="00CC16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70ACE" w:rsidRPr="00CC16F4">
        <w:rPr>
          <w:rFonts w:ascii="Times New Roman" w:hAnsi="Times New Roman"/>
          <w:sz w:val="20"/>
          <w:szCs w:val="20"/>
        </w:rPr>
        <w:t>презентацију</w:t>
      </w:r>
      <w:proofErr w:type="spellEnd"/>
      <w:r w:rsidR="00C70A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70ACE">
        <w:rPr>
          <w:rFonts w:ascii="Times New Roman" w:hAnsi="Times New Roman"/>
          <w:sz w:val="20"/>
          <w:szCs w:val="20"/>
        </w:rPr>
        <w:t>је</w:t>
      </w:r>
      <w:proofErr w:type="spellEnd"/>
      <w:r w:rsidR="00C70A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70ACE">
        <w:rPr>
          <w:rFonts w:ascii="Times New Roman" w:hAnsi="Times New Roman"/>
          <w:sz w:val="20"/>
          <w:szCs w:val="20"/>
        </w:rPr>
        <w:t>показао</w:t>
      </w:r>
      <w:proofErr w:type="spellEnd"/>
      <w:r w:rsidR="00C70A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70ACE">
        <w:rPr>
          <w:rFonts w:ascii="Times New Roman" w:hAnsi="Times New Roman"/>
          <w:sz w:val="20"/>
          <w:szCs w:val="20"/>
        </w:rPr>
        <w:t>кроз</w:t>
      </w:r>
      <w:proofErr w:type="spellEnd"/>
      <w:r w:rsidR="00C70A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70ACE">
        <w:rPr>
          <w:rFonts w:ascii="Times New Roman" w:hAnsi="Times New Roman"/>
          <w:sz w:val="20"/>
          <w:szCs w:val="20"/>
        </w:rPr>
        <w:t>наставне</w:t>
      </w:r>
      <w:proofErr w:type="spellEnd"/>
      <w:r w:rsidR="00C70ACE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C70ACE">
        <w:rPr>
          <w:rFonts w:ascii="Times New Roman" w:hAnsi="Times New Roman"/>
          <w:sz w:val="20"/>
          <w:szCs w:val="20"/>
        </w:rPr>
        <w:t>ваннаставне</w:t>
      </w:r>
      <w:proofErr w:type="spellEnd"/>
      <w:r w:rsidR="00C70A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70ACE">
        <w:rPr>
          <w:rFonts w:ascii="Times New Roman" w:hAnsi="Times New Roman"/>
          <w:sz w:val="20"/>
          <w:szCs w:val="20"/>
        </w:rPr>
        <w:t>активности</w:t>
      </w:r>
      <w:proofErr w:type="spellEnd"/>
      <w:r w:rsidR="00C70ACE">
        <w:rPr>
          <w:rFonts w:ascii="Times New Roman" w:hAnsi="Times New Roman"/>
          <w:sz w:val="20"/>
          <w:szCs w:val="20"/>
        </w:rPr>
        <w:t>.</w:t>
      </w:r>
    </w:p>
    <w:p w:rsidR="00506314" w:rsidRDefault="00506314" w:rsidP="00F671B5">
      <w:pPr>
        <w:spacing w:after="0"/>
        <w:rPr>
          <w:rFonts w:ascii="Times New Roman" w:hAnsi="Times New Roman"/>
          <w:sz w:val="20"/>
          <w:szCs w:val="20"/>
        </w:rPr>
      </w:pPr>
    </w:p>
    <w:p w:rsidR="007D2DA9" w:rsidRDefault="007D2DA9" w:rsidP="00F671B5">
      <w:pPr>
        <w:spacing w:after="0"/>
        <w:rPr>
          <w:rFonts w:ascii="Times New Roman" w:hAnsi="Times New Roman"/>
          <w:sz w:val="20"/>
          <w:szCs w:val="20"/>
        </w:rPr>
      </w:pPr>
    </w:p>
    <w:p w:rsidR="007D2DA9" w:rsidRDefault="007D2DA9" w:rsidP="00F671B5">
      <w:pPr>
        <w:spacing w:after="0"/>
        <w:rPr>
          <w:rFonts w:ascii="Times New Roman" w:hAnsi="Times New Roman"/>
          <w:sz w:val="20"/>
          <w:szCs w:val="20"/>
        </w:rPr>
      </w:pPr>
    </w:p>
    <w:p w:rsidR="007D2DA9" w:rsidRDefault="007D2DA9" w:rsidP="00F671B5">
      <w:pPr>
        <w:spacing w:after="0"/>
        <w:rPr>
          <w:rFonts w:ascii="Times New Roman" w:hAnsi="Times New Roman"/>
          <w:sz w:val="20"/>
          <w:szCs w:val="20"/>
        </w:rPr>
      </w:pPr>
    </w:p>
    <w:p w:rsidR="007D2DA9" w:rsidRDefault="007D2DA9" w:rsidP="00F671B5">
      <w:pPr>
        <w:spacing w:after="0"/>
        <w:rPr>
          <w:rFonts w:ascii="Times New Roman" w:hAnsi="Times New Roman"/>
          <w:sz w:val="20"/>
          <w:szCs w:val="20"/>
        </w:rPr>
      </w:pPr>
    </w:p>
    <w:p w:rsidR="007D2DA9" w:rsidRDefault="007D2DA9" w:rsidP="00F671B5">
      <w:pPr>
        <w:spacing w:after="0"/>
        <w:rPr>
          <w:rFonts w:ascii="Times New Roman" w:hAnsi="Times New Roman"/>
          <w:sz w:val="20"/>
          <w:szCs w:val="20"/>
        </w:rPr>
      </w:pPr>
    </w:p>
    <w:p w:rsidR="007D2DA9" w:rsidRDefault="007D2DA9" w:rsidP="00F671B5">
      <w:pPr>
        <w:spacing w:after="0"/>
        <w:rPr>
          <w:rFonts w:ascii="Times New Roman" w:hAnsi="Times New Roman"/>
          <w:sz w:val="20"/>
          <w:szCs w:val="20"/>
        </w:rPr>
      </w:pPr>
    </w:p>
    <w:p w:rsidR="007D2DA9" w:rsidRDefault="007D2DA9" w:rsidP="00F671B5">
      <w:pPr>
        <w:spacing w:after="0"/>
        <w:rPr>
          <w:rFonts w:ascii="Times New Roman" w:hAnsi="Times New Roman"/>
          <w:sz w:val="20"/>
          <w:szCs w:val="20"/>
        </w:rPr>
      </w:pPr>
    </w:p>
    <w:p w:rsidR="007D2DA9" w:rsidRDefault="007D2DA9" w:rsidP="00F671B5">
      <w:pPr>
        <w:spacing w:after="0"/>
        <w:rPr>
          <w:rFonts w:ascii="Times New Roman" w:hAnsi="Times New Roman"/>
          <w:sz w:val="20"/>
          <w:szCs w:val="20"/>
        </w:rPr>
      </w:pPr>
    </w:p>
    <w:p w:rsidR="007D2DA9" w:rsidRDefault="007D2DA9" w:rsidP="00F671B5">
      <w:pPr>
        <w:spacing w:after="0"/>
        <w:rPr>
          <w:rFonts w:ascii="Times New Roman" w:hAnsi="Times New Roman"/>
          <w:sz w:val="20"/>
          <w:szCs w:val="20"/>
        </w:rPr>
      </w:pPr>
    </w:p>
    <w:p w:rsidR="007D2DA9" w:rsidRPr="007D2DA9" w:rsidRDefault="007D2DA9" w:rsidP="00F671B5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F671B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6F4">
        <w:rPr>
          <w:rFonts w:ascii="Times New Roman" w:hAnsi="Times New Roman"/>
          <w:b/>
          <w:sz w:val="20"/>
          <w:szCs w:val="20"/>
        </w:rPr>
        <w:lastRenderedPageBreak/>
        <w:t>I</w:t>
      </w:r>
      <w:r w:rsidRPr="00CC16F4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C16F4">
        <w:rPr>
          <w:rFonts w:ascii="Times New Roman" w:hAnsi="Times New Roman"/>
          <w:b/>
          <w:sz w:val="20"/>
          <w:szCs w:val="20"/>
        </w:rPr>
        <w:t>I - ЗАКЉУЧНО МИШЉЕЊЕ И ПРЕДЛОГ КОМИСИЈЕ</w:t>
      </w:r>
    </w:p>
    <w:p w:rsidR="00506314" w:rsidRPr="00CC16F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F671B5" w:rsidRDefault="00F671B5" w:rsidP="00F67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671B5">
        <w:rPr>
          <w:rFonts w:ascii="Times New Roman" w:hAnsi="Times New Roman"/>
          <w:sz w:val="20"/>
          <w:szCs w:val="20"/>
        </w:rPr>
        <w:t>Комисија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констатује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да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једини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учесник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конкурса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који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се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пријавио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F671B5">
        <w:rPr>
          <w:rFonts w:ascii="Times New Roman" w:hAnsi="Times New Roman"/>
          <w:sz w:val="20"/>
          <w:szCs w:val="20"/>
        </w:rPr>
        <w:t>предвиђеном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року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671B5">
        <w:rPr>
          <w:rFonts w:ascii="Times New Roman" w:hAnsi="Times New Roman"/>
          <w:sz w:val="20"/>
          <w:szCs w:val="20"/>
        </w:rPr>
        <w:t>др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Небојша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Николић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671B5">
        <w:rPr>
          <w:rFonts w:ascii="Times New Roman" w:hAnsi="Times New Roman"/>
          <w:sz w:val="20"/>
          <w:szCs w:val="20"/>
        </w:rPr>
        <w:t>испуњава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све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услове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за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избор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F671B5">
        <w:rPr>
          <w:rFonts w:ascii="Times New Roman" w:hAnsi="Times New Roman"/>
          <w:sz w:val="20"/>
          <w:szCs w:val="20"/>
        </w:rPr>
        <w:t>звање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ванредног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професора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предвиђене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Законом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о </w:t>
      </w:r>
      <w:proofErr w:type="spellStart"/>
      <w:r w:rsidRPr="00F671B5">
        <w:rPr>
          <w:rFonts w:ascii="Times New Roman" w:hAnsi="Times New Roman"/>
          <w:sz w:val="20"/>
          <w:szCs w:val="20"/>
        </w:rPr>
        <w:t>високом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образовању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671B5">
        <w:rPr>
          <w:rFonts w:ascii="Times New Roman" w:hAnsi="Times New Roman"/>
          <w:sz w:val="20"/>
          <w:szCs w:val="20"/>
        </w:rPr>
        <w:t>Правилником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за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стицање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звања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наставника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на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Универзитету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F671B5">
        <w:rPr>
          <w:rFonts w:ascii="Times New Roman" w:hAnsi="Times New Roman"/>
          <w:sz w:val="20"/>
          <w:szCs w:val="20"/>
        </w:rPr>
        <w:t>Београду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671B5">
        <w:rPr>
          <w:rFonts w:ascii="Times New Roman" w:hAnsi="Times New Roman"/>
          <w:sz w:val="20"/>
          <w:szCs w:val="20"/>
        </w:rPr>
        <w:t>Статутом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Универзитета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F671B5">
        <w:rPr>
          <w:rFonts w:ascii="Times New Roman" w:hAnsi="Times New Roman"/>
          <w:sz w:val="20"/>
          <w:szCs w:val="20"/>
        </w:rPr>
        <w:t>Београду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F671B5">
        <w:rPr>
          <w:rFonts w:ascii="Times New Roman" w:hAnsi="Times New Roman"/>
          <w:sz w:val="20"/>
          <w:szCs w:val="20"/>
        </w:rPr>
        <w:t>Статутом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Факултета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организационих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наука</w:t>
      </w:r>
      <w:proofErr w:type="spellEnd"/>
      <w:r w:rsidRPr="00F671B5">
        <w:rPr>
          <w:rFonts w:ascii="Times New Roman" w:hAnsi="Times New Roman"/>
          <w:sz w:val="20"/>
          <w:szCs w:val="20"/>
        </w:rPr>
        <w:t>.</w:t>
      </w:r>
    </w:p>
    <w:p w:rsidR="00F671B5" w:rsidRPr="00F671B5" w:rsidRDefault="00AC6313" w:rsidP="00F67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Чланови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</w:t>
      </w:r>
      <w:r w:rsidR="00F671B5" w:rsidRPr="00F671B5">
        <w:rPr>
          <w:rFonts w:ascii="Times New Roman" w:hAnsi="Times New Roman"/>
          <w:sz w:val="20"/>
          <w:szCs w:val="20"/>
        </w:rPr>
        <w:t>омисије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истичу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да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је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др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Небојша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Николић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показао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изузетне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резултате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педагошком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раду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што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потврђују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оцене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на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анкетама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студената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и 2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објављене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збирке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задатака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Поред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тога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др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Небојша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Николић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је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објавио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10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радова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научним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часописима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међународног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значаја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(М20),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од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чега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7 у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последњих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10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година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и 4 у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часописима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националног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значаја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(М50).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Такође</w:t>
      </w:r>
      <w:proofErr w:type="spellEnd"/>
      <w:r w:rsidR="00925ABA">
        <w:rPr>
          <w:rFonts w:ascii="Times New Roman" w:hAnsi="Times New Roman"/>
          <w:sz w:val="20"/>
          <w:szCs w:val="20"/>
        </w:rPr>
        <w:t>,</w:t>
      </w:r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дао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значајан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допринос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и у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областима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које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се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траже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оквиру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изборних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услова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Правилника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о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минималним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условима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за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стицање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звања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наставника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на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Универзитету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Београду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за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област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природно-математичких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наука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на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Универзитету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="00F671B5" w:rsidRPr="00F671B5">
        <w:rPr>
          <w:rFonts w:ascii="Times New Roman" w:hAnsi="Times New Roman"/>
          <w:sz w:val="20"/>
          <w:szCs w:val="20"/>
        </w:rPr>
        <w:t>Београду</w:t>
      </w:r>
      <w:proofErr w:type="spellEnd"/>
      <w:r w:rsidR="00F671B5" w:rsidRPr="00F671B5">
        <w:rPr>
          <w:rFonts w:ascii="Times New Roman" w:hAnsi="Times New Roman"/>
          <w:sz w:val="20"/>
          <w:szCs w:val="20"/>
        </w:rPr>
        <w:t>.</w:t>
      </w:r>
    </w:p>
    <w:p w:rsidR="00F671B5" w:rsidRPr="00F671B5" w:rsidRDefault="00F671B5" w:rsidP="00F67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F671B5">
        <w:rPr>
          <w:rFonts w:ascii="Times New Roman" w:hAnsi="Times New Roman"/>
          <w:sz w:val="20"/>
          <w:szCs w:val="20"/>
        </w:rPr>
        <w:t>На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основу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изложеног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671B5">
        <w:rPr>
          <w:rFonts w:ascii="Times New Roman" w:hAnsi="Times New Roman"/>
          <w:sz w:val="20"/>
          <w:szCs w:val="20"/>
        </w:rPr>
        <w:t>са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задовољством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предлажемо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Изборном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већу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Факултета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организационих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наука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F671B5">
        <w:rPr>
          <w:rFonts w:ascii="Times New Roman" w:hAnsi="Times New Roman"/>
          <w:sz w:val="20"/>
          <w:szCs w:val="20"/>
        </w:rPr>
        <w:t>Већу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научних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области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природно-математичких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наука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да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донесе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одлук</w:t>
      </w:r>
      <w:r w:rsidR="00AC6313">
        <w:rPr>
          <w:rFonts w:ascii="Times New Roman" w:hAnsi="Times New Roman"/>
          <w:sz w:val="20"/>
          <w:szCs w:val="20"/>
        </w:rPr>
        <w:t>у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о </w:t>
      </w:r>
      <w:proofErr w:type="spellStart"/>
      <w:r w:rsidRPr="00F671B5">
        <w:rPr>
          <w:rFonts w:ascii="Times New Roman" w:hAnsi="Times New Roman"/>
          <w:sz w:val="20"/>
          <w:szCs w:val="20"/>
        </w:rPr>
        <w:t>избору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др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Небојше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Николића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F671B5">
        <w:rPr>
          <w:rFonts w:ascii="Times New Roman" w:hAnsi="Times New Roman"/>
          <w:sz w:val="20"/>
          <w:szCs w:val="20"/>
        </w:rPr>
        <w:t>звање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ванредног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професора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са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пуним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радним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временом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671B5">
        <w:rPr>
          <w:rFonts w:ascii="Times New Roman" w:hAnsi="Times New Roman"/>
          <w:sz w:val="20"/>
          <w:szCs w:val="20"/>
        </w:rPr>
        <w:t>за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ужу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научну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област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Математичке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71B5">
        <w:rPr>
          <w:rFonts w:ascii="Times New Roman" w:hAnsi="Times New Roman"/>
          <w:sz w:val="20"/>
          <w:szCs w:val="20"/>
        </w:rPr>
        <w:t>методе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F671B5">
        <w:rPr>
          <w:rFonts w:ascii="Times New Roman" w:hAnsi="Times New Roman"/>
          <w:sz w:val="20"/>
          <w:szCs w:val="20"/>
        </w:rPr>
        <w:t>менаџменту</w:t>
      </w:r>
      <w:proofErr w:type="spellEnd"/>
      <w:r w:rsidRPr="00F671B5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F671B5">
        <w:rPr>
          <w:rFonts w:ascii="Times New Roman" w:hAnsi="Times New Roman"/>
          <w:sz w:val="20"/>
          <w:szCs w:val="20"/>
        </w:rPr>
        <w:t>информатици</w:t>
      </w:r>
      <w:proofErr w:type="spellEnd"/>
      <w:r w:rsidRPr="00F671B5">
        <w:rPr>
          <w:rFonts w:ascii="Times New Roman" w:hAnsi="Times New Roman"/>
          <w:sz w:val="20"/>
          <w:szCs w:val="20"/>
        </w:rPr>
        <w:t>.</w:t>
      </w:r>
      <w:proofErr w:type="gramEnd"/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547703" w:rsidRDefault="00506314" w:rsidP="00506314">
      <w:pPr>
        <w:spacing w:after="0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CC16F4">
        <w:rPr>
          <w:rFonts w:ascii="Times New Roman" w:hAnsi="Times New Roman"/>
          <w:sz w:val="20"/>
          <w:szCs w:val="20"/>
        </w:rPr>
        <w:t>Место</w:t>
      </w:r>
      <w:proofErr w:type="spellEnd"/>
      <w:r w:rsidRPr="00CC16F4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CC16F4">
        <w:rPr>
          <w:rFonts w:ascii="Times New Roman" w:hAnsi="Times New Roman"/>
          <w:sz w:val="20"/>
          <w:szCs w:val="20"/>
        </w:rPr>
        <w:t>датум</w:t>
      </w:r>
      <w:proofErr w:type="spellEnd"/>
      <w:r w:rsidRPr="00CC16F4">
        <w:rPr>
          <w:rFonts w:ascii="Times New Roman" w:hAnsi="Times New Roman"/>
          <w:sz w:val="20"/>
          <w:szCs w:val="20"/>
        </w:rPr>
        <w:t>:</w:t>
      </w:r>
      <w:r w:rsidR="00547703">
        <w:rPr>
          <w:rFonts w:ascii="Times New Roman" w:hAnsi="Times New Roman"/>
          <w:sz w:val="20"/>
          <w:szCs w:val="20"/>
        </w:rPr>
        <w:t xml:space="preserve"> </w:t>
      </w:r>
      <w:r w:rsidR="00547703" w:rsidRPr="00547703">
        <w:rPr>
          <w:rFonts w:ascii="Times New Roman" w:hAnsi="Times New Roman"/>
          <w:sz w:val="20"/>
          <w:szCs w:val="20"/>
          <w:u w:val="single"/>
        </w:rPr>
        <w:t>0</w:t>
      </w:r>
      <w:r w:rsidR="00AC6313">
        <w:rPr>
          <w:rFonts w:ascii="Times New Roman" w:hAnsi="Times New Roman"/>
          <w:sz w:val="20"/>
          <w:szCs w:val="20"/>
          <w:u w:val="single"/>
        </w:rPr>
        <w:t>8</w:t>
      </w:r>
      <w:r w:rsidR="00547703" w:rsidRPr="00547703">
        <w:rPr>
          <w:rFonts w:ascii="Times New Roman" w:hAnsi="Times New Roman"/>
          <w:sz w:val="20"/>
          <w:szCs w:val="20"/>
          <w:u w:val="single"/>
        </w:rPr>
        <w:t>.09.2020.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</w:rPr>
        <w:t xml:space="preserve">                                ПОТПИСИ 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  <w:t xml:space="preserve">   </w:t>
      </w:r>
      <w:r w:rsidRPr="00CC16F4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CC16F4">
        <w:rPr>
          <w:rFonts w:ascii="Times New Roman" w:hAnsi="Times New Roman"/>
          <w:sz w:val="20"/>
          <w:szCs w:val="20"/>
        </w:rPr>
        <w:t>ЧЛАНОВА КОМИСИЈЕ</w:t>
      </w: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/>
    <w:sectPr w:rsidR="00506314" w:rsidSect="000F3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84A"/>
    <w:multiLevelType w:val="multilevel"/>
    <w:tmpl w:val="FE7444E4"/>
    <w:lvl w:ilvl="0">
      <w:start w:val="1"/>
      <w:numFmt w:val="decimal"/>
      <w:lvlText w:val="Б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MTDisplayEquation"/>
      <w:lvlText w:val="%2."/>
      <w:lvlJc w:val="left"/>
      <w:pPr>
        <w:ind w:left="115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3B1236F"/>
    <w:multiLevelType w:val="hybridMultilevel"/>
    <w:tmpl w:val="1CAC7A7A"/>
    <w:lvl w:ilvl="0" w:tplc="0409000F">
      <w:start w:val="1"/>
      <w:numFmt w:val="decimal"/>
      <w:lvlText w:val="%1.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AA3BDB"/>
    <w:rsid w:val="00042B7D"/>
    <w:rsid w:val="000F3D3D"/>
    <w:rsid w:val="001974A6"/>
    <w:rsid w:val="001A1B68"/>
    <w:rsid w:val="001F7353"/>
    <w:rsid w:val="002B135F"/>
    <w:rsid w:val="003711A4"/>
    <w:rsid w:val="003729BC"/>
    <w:rsid w:val="003F2B1F"/>
    <w:rsid w:val="0041725F"/>
    <w:rsid w:val="004A2411"/>
    <w:rsid w:val="004C11D4"/>
    <w:rsid w:val="00506314"/>
    <w:rsid w:val="00547703"/>
    <w:rsid w:val="0057327F"/>
    <w:rsid w:val="00574632"/>
    <w:rsid w:val="0058713E"/>
    <w:rsid w:val="005D04F8"/>
    <w:rsid w:val="005F2AD5"/>
    <w:rsid w:val="00642A52"/>
    <w:rsid w:val="00645763"/>
    <w:rsid w:val="00665F90"/>
    <w:rsid w:val="0067394F"/>
    <w:rsid w:val="006A0F88"/>
    <w:rsid w:val="006F06D9"/>
    <w:rsid w:val="00703368"/>
    <w:rsid w:val="0071402A"/>
    <w:rsid w:val="00715482"/>
    <w:rsid w:val="007345AE"/>
    <w:rsid w:val="007D2DA9"/>
    <w:rsid w:val="008064E2"/>
    <w:rsid w:val="008614F3"/>
    <w:rsid w:val="00881838"/>
    <w:rsid w:val="008C7923"/>
    <w:rsid w:val="00925ABA"/>
    <w:rsid w:val="00A94AF8"/>
    <w:rsid w:val="00AA3BDB"/>
    <w:rsid w:val="00AC6313"/>
    <w:rsid w:val="00AD4444"/>
    <w:rsid w:val="00B23354"/>
    <w:rsid w:val="00B46B82"/>
    <w:rsid w:val="00B87B5E"/>
    <w:rsid w:val="00C14561"/>
    <w:rsid w:val="00C258CE"/>
    <w:rsid w:val="00C45340"/>
    <w:rsid w:val="00C50FD5"/>
    <w:rsid w:val="00C70ACE"/>
    <w:rsid w:val="00D60277"/>
    <w:rsid w:val="00DE265C"/>
    <w:rsid w:val="00DE7C3F"/>
    <w:rsid w:val="00E57872"/>
    <w:rsid w:val="00EF00C0"/>
    <w:rsid w:val="00F02ACA"/>
    <w:rsid w:val="00F46F64"/>
    <w:rsid w:val="00F562A7"/>
    <w:rsid w:val="00F671B5"/>
    <w:rsid w:val="00F86C37"/>
    <w:rsid w:val="00F921C0"/>
    <w:rsid w:val="00FC0B5A"/>
    <w:rsid w:val="00FE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3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paragraph" w:customStyle="1" w:styleId="Default">
    <w:name w:val="Default"/>
    <w:rsid w:val="00F921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8614F3"/>
    <w:pPr>
      <w:numPr>
        <w:ilvl w:val="1"/>
        <w:numId w:val="1"/>
      </w:numPr>
      <w:tabs>
        <w:tab w:val="center" w:pos="4880"/>
        <w:tab w:val="right" w:pos="9180"/>
      </w:tabs>
      <w:suppressAutoHyphens/>
      <w:spacing w:before="120"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ar-SA"/>
    </w:rPr>
  </w:style>
  <w:style w:type="character" w:customStyle="1" w:styleId="MTDisplayEquationChar">
    <w:name w:val="MTDisplayEquation Char"/>
    <w:basedOn w:val="DefaultParagraphFont"/>
    <w:link w:val="MTDisplayEquation"/>
    <w:rsid w:val="008614F3"/>
    <w:rPr>
      <w:rFonts w:ascii="Times New Roman" w:eastAsia="Times New Roman" w:hAnsi="Times New Roman"/>
      <w:noProof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C4534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C45340"/>
    <w:rPr>
      <w:rFonts w:ascii="Times New Roman" w:eastAsia="Times New Roman" w:hAnsi="Times New Roman"/>
      <w:sz w:val="24"/>
      <w:szCs w:val="24"/>
      <w:lang w:val="sr-Cyrl-CS" w:eastAsia="ar-SA"/>
    </w:rPr>
  </w:style>
  <w:style w:type="paragraph" w:styleId="ListParagraph">
    <w:name w:val="List Paragraph"/>
    <w:basedOn w:val="Normal"/>
    <w:uiPriority w:val="34"/>
    <w:qFormat/>
    <w:rsid w:val="008C79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35F"/>
    <w:rPr>
      <w:color w:val="0000FF" w:themeColor="hyperlink"/>
      <w:u w:val="single"/>
    </w:rPr>
  </w:style>
  <w:style w:type="character" w:customStyle="1" w:styleId="current-selection">
    <w:name w:val="current-selection"/>
    <w:rsid w:val="002B1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sciencedirect.com/science/article/pii/S1571065312000273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www.sciencedirect.com/science/article/pii/S157106531200027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390/math8010030" TargetMode="External"/><Relationship Id="rId11" Type="http://schemas.openxmlformats.org/officeDocument/2006/relationships/hyperlink" Target="http://www.euro-online.org/conf/admin/tmp/program-euro2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ncedirect.com/science/article/pii/S1571065312000273" TargetMode="External"/><Relationship Id="rId10" Type="http://schemas.openxmlformats.org/officeDocument/2006/relationships/hyperlink" Target="http://www.euro-online.org/conf/admin/tmp/program-euro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mopis2013.fon.bg.ac.rs/wp-content/uploads/Zbornik_radova_SYMOPIS2013" TargetMode="External"/><Relationship Id="rId14" Type="http://schemas.openxmlformats.org/officeDocument/2006/relationships/hyperlink" Target="http://www.wias-berlin.de/workshops/oms2017/book_ab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47B55-BF88-4279-B4F2-4AD52B4D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Korisnik</cp:lastModifiedBy>
  <cp:revision>15</cp:revision>
  <cp:lastPrinted>2020-10-08T08:39:00Z</cp:lastPrinted>
  <dcterms:created xsi:type="dcterms:W3CDTF">2020-08-28T11:04:00Z</dcterms:created>
  <dcterms:modified xsi:type="dcterms:W3CDTF">2020-10-08T09:57:00Z</dcterms:modified>
</cp:coreProperties>
</file>