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8214" w14:textId="77777777" w:rsidR="00BD6F0B" w:rsidRPr="00D7499A" w:rsidRDefault="00C35FE0">
      <w:pPr>
        <w:pStyle w:val="Heading1"/>
        <w:spacing w:before="78"/>
        <w:ind w:left="0" w:right="253"/>
        <w:jc w:val="right"/>
        <w:rPr>
          <w:lang w:val="sr-Cyrl-RS"/>
        </w:rPr>
      </w:pPr>
      <w:r w:rsidRPr="00D7499A">
        <w:rPr>
          <w:lang w:val="sr-Cyrl-RS"/>
        </w:rPr>
        <w:t>Образац 4 В</w:t>
      </w:r>
    </w:p>
    <w:p w14:paraId="0BA8E600" w14:textId="77777777" w:rsidR="00BD6F0B" w:rsidRPr="00D7499A" w:rsidRDefault="00C35FE0">
      <w:pPr>
        <w:spacing w:before="179"/>
        <w:ind w:left="220"/>
        <w:rPr>
          <w:b/>
          <w:lang w:val="sr-Cyrl-RS"/>
        </w:rPr>
      </w:pPr>
      <w:r w:rsidRPr="00D7499A">
        <w:rPr>
          <w:b/>
          <w:lang w:val="sr-Cyrl-RS"/>
        </w:rPr>
        <w:t>В) ГРУПАЦИЈА ТЕХНИЧКО-ТЕХНОЛОШКИХ НАУКА</w:t>
      </w:r>
    </w:p>
    <w:p w14:paraId="698C5255" w14:textId="77777777" w:rsidR="00BD6F0B" w:rsidRPr="00D7499A" w:rsidRDefault="00BD6F0B">
      <w:pPr>
        <w:pStyle w:val="BodyText"/>
        <w:jc w:val="left"/>
        <w:rPr>
          <w:b/>
          <w:sz w:val="24"/>
          <w:lang w:val="sr-Cyrl-RS"/>
        </w:rPr>
      </w:pPr>
    </w:p>
    <w:p w14:paraId="473F79E5" w14:textId="77777777" w:rsidR="00BD6F0B" w:rsidRPr="00D7499A" w:rsidRDefault="00C35FE0">
      <w:pPr>
        <w:spacing w:before="152"/>
        <w:ind w:left="2205" w:right="1487"/>
        <w:jc w:val="center"/>
        <w:rPr>
          <w:b/>
          <w:sz w:val="20"/>
          <w:lang w:val="sr-Cyrl-RS"/>
        </w:rPr>
      </w:pPr>
      <w:r w:rsidRPr="00D7499A">
        <w:rPr>
          <w:b/>
          <w:sz w:val="20"/>
          <w:lang w:val="sr-Cyrl-RS"/>
        </w:rPr>
        <w:t>С А Ж Е Т А К</w:t>
      </w:r>
    </w:p>
    <w:p w14:paraId="6934190F" w14:textId="77777777" w:rsidR="00BD6F0B" w:rsidRPr="00D7499A" w:rsidRDefault="00C35FE0">
      <w:pPr>
        <w:spacing w:before="17" w:line="261" w:lineRule="auto"/>
        <w:ind w:left="2205" w:right="1490"/>
        <w:jc w:val="center"/>
        <w:rPr>
          <w:b/>
          <w:sz w:val="20"/>
          <w:lang w:val="sr-Cyrl-RS"/>
        </w:rPr>
      </w:pPr>
      <w:r w:rsidRPr="00D7499A">
        <w:rPr>
          <w:b/>
          <w:sz w:val="20"/>
          <w:lang w:val="sr-Cyrl-RS"/>
        </w:rPr>
        <w:t>РЕФЕРАТА КОМИСИЈЕ O ПРИЈАВЉЕНИМ КАНДИДАТИМА ЗА ИЗБОР У ЗВАЊЕ</w:t>
      </w:r>
    </w:p>
    <w:p w14:paraId="0EB2509C" w14:textId="77777777" w:rsidR="00BD6F0B" w:rsidRPr="00D7499A" w:rsidRDefault="00BD6F0B">
      <w:pPr>
        <w:pStyle w:val="BodyText"/>
        <w:jc w:val="left"/>
        <w:rPr>
          <w:b/>
          <w:sz w:val="22"/>
          <w:lang w:val="sr-Cyrl-RS"/>
        </w:rPr>
      </w:pPr>
    </w:p>
    <w:p w14:paraId="69CB2352" w14:textId="77777777" w:rsidR="00BD6F0B" w:rsidRPr="00D7499A" w:rsidRDefault="00BD6F0B">
      <w:pPr>
        <w:pStyle w:val="BodyText"/>
        <w:spacing w:before="9"/>
        <w:jc w:val="left"/>
        <w:rPr>
          <w:b/>
          <w:lang w:val="sr-Cyrl-RS"/>
        </w:rPr>
      </w:pPr>
    </w:p>
    <w:p w14:paraId="3116F8E6" w14:textId="77777777" w:rsidR="00BD6F0B" w:rsidRPr="00D7499A" w:rsidRDefault="00C35FE0">
      <w:pPr>
        <w:spacing w:after="19"/>
        <w:ind w:left="2205" w:right="1487"/>
        <w:jc w:val="center"/>
        <w:rPr>
          <w:b/>
          <w:sz w:val="20"/>
          <w:lang w:val="sr-Cyrl-RS"/>
        </w:rPr>
      </w:pPr>
      <w:r w:rsidRPr="00D7499A">
        <w:rPr>
          <w:b/>
          <w:sz w:val="20"/>
          <w:lang w:val="sr-Cyrl-RS"/>
        </w:rPr>
        <w:t>I - О КОНКУРСУ</w:t>
      </w:r>
    </w:p>
    <w:p w14:paraId="59576FE9" w14:textId="0BDCE341" w:rsidR="00BD6F0B" w:rsidRPr="00D7499A" w:rsidRDefault="00E91691">
      <w:pPr>
        <w:pStyle w:val="BodyText"/>
        <w:ind w:left="822"/>
        <w:jc w:val="left"/>
        <w:rPr>
          <w:lang w:val="sr-Cyrl-RS"/>
        </w:rPr>
      </w:pPr>
      <w:r w:rsidRPr="00D7499A">
        <w:rPr>
          <w:noProof/>
          <w:lang w:eastAsia="zh-CN"/>
        </w:rPr>
        <mc:AlternateContent>
          <mc:Choice Requires="wps">
            <w:drawing>
              <wp:inline distT="0" distB="0" distL="0" distR="0" wp14:anchorId="33FB99AA" wp14:editId="077A2E22">
                <wp:extent cx="5631180" cy="820420"/>
                <wp:effectExtent l="11430" t="12065" r="5715" b="5715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820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A721F" w14:textId="3C432949" w:rsidR="009013D8" w:rsidRPr="00974C27" w:rsidRDefault="009013D8">
                            <w:pPr>
                              <w:spacing w:before="12"/>
                              <w:ind w:left="108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>Назив факултета: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 xml:space="preserve"> Факултет организационих наука, Универзитет у Београду</w:t>
                            </w:r>
                          </w:p>
                          <w:p w14:paraId="2F98CECD" w14:textId="2DBB737E" w:rsidR="009013D8" w:rsidRPr="00974C27" w:rsidRDefault="009013D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Ужа научна, односно уметничка област: </w:t>
                            </w:r>
                            <w:r w:rsidRPr="00897CA3">
                              <w:rPr>
                                <w:b/>
                                <w:sz w:val="20"/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</w:p>
                          <w:p w14:paraId="14426983" w14:textId="77777777" w:rsidR="009013D8" w:rsidRPr="00974C27" w:rsidRDefault="009013D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Број кандидата који се бирају: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1 (један)</w:t>
                            </w:r>
                          </w:p>
                          <w:p w14:paraId="52D694AA" w14:textId="77777777" w:rsidR="009013D8" w:rsidRPr="00974C27" w:rsidRDefault="009013D8">
                            <w:pPr>
                              <w:spacing w:before="18"/>
                              <w:ind w:left="108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Број пријављених кандидата: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1 (један)</w:t>
                            </w:r>
                          </w:p>
                          <w:p w14:paraId="0D1221F1" w14:textId="42E89F7D" w:rsidR="009013D8" w:rsidRPr="00974C27" w:rsidRDefault="009013D8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Имена пријављених кандидата: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Сандро Радовановић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FB99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43.4pt;height: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" filled="f" strokeweight=".48pt">
                <v:textbox inset="0,0,0,0">
                  <w:txbxContent>
                    <w:p w14:paraId="361A721F" w14:textId="3C432949" w:rsidR="009013D8" w:rsidRPr="00974C27" w:rsidRDefault="009013D8">
                      <w:pPr>
                        <w:spacing w:before="12"/>
                        <w:ind w:left="108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>Назив факултета: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 xml:space="preserve"> Факултет организационих наука, Универзитет у Београду</w:t>
                      </w:r>
                    </w:p>
                    <w:p w14:paraId="2F98CECD" w14:textId="2DBB737E" w:rsidR="009013D8" w:rsidRPr="00974C27" w:rsidRDefault="009013D8">
                      <w:pPr>
                        <w:spacing w:before="20"/>
                        <w:ind w:left="108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Ужа научна, односно уметничка област: </w:t>
                      </w:r>
                      <w:r w:rsidRPr="00897CA3">
                        <w:rPr>
                          <w:b/>
                          <w:sz w:val="20"/>
                          <w:lang w:val="sr-Cyrl-RS"/>
                        </w:rPr>
                        <w:t>Моделирање пословних система и пословно одлучивање</w:t>
                      </w:r>
                    </w:p>
                    <w:p w14:paraId="14426983" w14:textId="77777777" w:rsidR="009013D8" w:rsidRPr="00974C27" w:rsidRDefault="009013D8">
                      <w:pPr>
                        <w:spacing w:before="19"/>
                        <w:ind w:left="108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Број кандидата који се бирају: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1 (један)</w:t>
                      </w:r>
                    </w:p>
                    <w:p w14:paraId="52D694AA" w14:textId="77777777" w:rsidR="009013D8" w:rsidRPr="00974C27" w:rsidRDefault="009013D8">
                      <w:pPr>
                        <w:spacing w:before="18"/>
                        <w:ind w:left="108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Број пријављених кандидата: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1 (један)</w:t>
                      </w:r>
                    </w:p>
                    <w:p w14:paraId="0D1221F1" w14:textId="42E89F7D" w:rsidR="009013D8" w:rsidRPr="00974C27" w:rsidRDefault="009013D8">
                      <w:pPr>
                        <w:spacing w:before="20"/>
                        <w:ind w:left="108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Имена пријављених кандидата: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Сандро Радовановић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D2E1E" w14:textId="77777777" w:rsidR="00BD6F0B" w:rsidRPr="00D7499A" w:rsidRDefault="00BD6F0B">
      <w:pPr>
        <w:pStyle w:val="BodyText"/>
        <w:jc w:val="left"/>
        <w:rPr>
          <w:b/>
          <w:lang w:val="sr-Cyrl-RS"/>
        </w:rPr>
      </w:pPr>
    </w:p>
    <w:p w14:paraId="198EDAAA" w14:textId="77777777" w:rsidR="00BD6F0B" w:rsidRPr="005D4B38" w:rsidRDefault="00BD6F0B">
      <w:pPr>
        <w:pStyle w:val="BodyText"/>
        <w:spacing w:before="6"/>
        <w:jc w:val="left"/>
        <w:rPr>
          <w:b/>
          <w:sz w:val="12"/>
          <w:szCs w:val="12"/>
          <w:lang w:val="sr-Cyrl-RS"/>
        </w:rPr>
      </w:pPr>
    </w:p>
    <w:p w14:paraId="18677437" w14:textId="77777777" w:rsidR="00BD6F0B" w:rsidRPr="00D7499A" w:rsidRDefault="00C35FE0">
      <w:pPr>
        <w:ind w:left="2205" w:right="1483"/>
        <w:jc w:val="center"/>
        <w:rPr>
          <w:b/>
          <w:sz w:val="20"/>
          <w:lang w:val="sr-Cyrl-RS"/>
        </w:rPr>
      </w:pPr>
      <w:r w:rsidRPr="00D7499A">
        <w:rPr>
          <w:b/>
          <w:sz w:val="20"/>
          <w:lang w:val="sr-Cyrl-RS"/>
        </w:rPr>
        <w:t>II - О КАНДИДАТИМА</w:t>
      </w:r>
    </w:p>
    <w:p w14:paraId="53E22E42" w14:textId="77777777" w:rsidR="00BD6F0B" w:rsidRPr="00D7499A" w:rsidRDefault="00BD6F0B">
      <w:pPr>
        <w:pStyle w:val="BodyText"/>
        <w:spacing w:before="3"/>
        <w:jc w:val="left"/>
        <w:rPr>
          <w:b/>
          <w:sz w:val="23"/>
          <w:lang w:val="sr-Cyrl-RS"/>
        </w:rPr>
      </w:pPr>
    </w:p>
    <w:p w14:paraId="2715705F" w14:textId="77777777" w:rsidR="00BD6F0B" w:rsidRPr="00D7499A" w:rsidRDefault="00C35FE0">
      <w:pPr>
        <w:pStyle w:val="ListParagraph"/>
        <w:numPr>
          <w:ilvl w:val="0"/>
          <w:numId w:val="9"/>
        </w:numPr>
        <w:tabs>
          <w:tab w:val="left" w:pos="1181"/>
        </w:tabs>
        <w:spacing w:before="0" w:after="22"/>
        <w:ind w:hanging="241"/>
        <w:rPr>
          <w:b/>
          <w:lang w:val="sr-Cyrl-RS"/>
        </w:rPr>
      </w:pPr>
      <w:r w:rsidRPr="00D7499A">
        <w:rPr>
          <w:b/>
          <w:lang w:val="sr-Cyrl-RS"/>
        </w:rPr>
        <w:t>- Основни биографски</w:t>
      </w:r>
      <w:r w:rsidRPr="00D7499A">
        <w:rPr>
          <w:b/>
          <w:spacing w:val="-6"/>
          <w:lang w:val="sr-Cyrl-RS"/>
        </w:rPr>
        <w:t xml:space="preserve"> </w:t>
      </w:r>
      <w:r w:rsidRPr="00D7499A">
        <w:rPr>
          <w:b/>
          <w:lang w:val="sr-Cyrl-RS"/>
        </w:rPr>
        <w:t>подаци</w:t>
      </w:r>
    </w:p>
    <w:p w14:paraId="7C84B08B" w14:textId="04FA58B1" w:rsidR="00BD6F0B" w:rsidRPr="00D7499A" w:rsidRDefault="00E91691">
      <w:pPr>
        <w:pStyle w:val="BodyText"/>
        <w:ind w:left="822"/>
        <w:jc w:val="left"/>
        <w:rPr>
          <w:lang w:val="sr-Cyrl-RS"/>
        </w:rPr>
      </w:pPr>
      <w:r w:rsidRPr="00D7499A">
        <w:rPr>
          <w:noProof/>
          <w:lang w:eastAsia="zh-CN"/>
        </w:rPr>
        <mc:AlternateContent>
          <mc:Choice Requires="wps">
            <w:drawing>
              <wp:inline distT="0" distB="0" distL="0" distR="0" wp14:anchorId="5BE2B54B" wp14:editId="6EE13347">
                <wp:extent cx="5631180" cy="820420"/>
                <wp:effectExtent l="11430" t="13335" r="5715" b="13970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820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1DE9" w14:textId="4705E70E" w:rsidR="009013D8" w:rsidRPr="00974C27" w:rsidRDefault="009013D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4"/>
                              </w:tabs>
                              <w:spacing w:before="12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Име, средње име и презиме: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Сандро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И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Радовановић</w:t>
                            </w:r>
                          </w:p>
                          <w:p w14:paraId="20357593" w14:textId="7D0B93BC" w:rsidR="009013D8" w:rsidRPr="00974C27" w:rsidRDefault="009013D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4"/>
                              </w:tabs>
                              <w:spacing w:before="20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Датум и место рођења: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26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7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.198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9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Сарајево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,</w:t>
                            </w:r>
                            <w:r w:rsidRPr="00974C27">
                              <w:rPr>
                                <w:b/>
                                <w:spacing w:val="2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Босна и Херцеговина</w:t>
                            </w:r>
                          </w:p>
                          <w:p w14:paraId="3DEC3AAE" w14:textId="04C8A1A9" w:rsidR="009013D8" w:rsidRPr="00974C27" w:rsidRDefault="009013D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Установа где је запослен: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Факултет организационих</w:t>
                            </w:r>
                            <w:r w:rsidRPr="00974C27">
                              <w:rPr>
                                <w:b/>
                                <w:spacing w:val="-4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наука, Универзитет у Београду</w:t>
                            </w:r>
                          </w:p>
                          <w:p w14:paraId="2A93FA7B" w14:textId="4F9EFA75" w:rsidR="009013D8" w:rsidRPr="00974C27" w:rsidRDefault="009013D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4"/>
                              </w:tabs>
                              <w:spacing w:before="20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Звање/радно место: 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Асистент</w:t>
                            </w:r>
                          </w:p>
                          <w:p w14:paraId="09FD0F49" w14:textId="40E1643B" w:rsidR="009013D8" w:rsidRPr="00974C27" w:rsidRDefault="009013D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Научна, односно уметничка област: </w:t>
                            </w:r>
                            <w:r w:rsidRPr="00897CA3">
                              <w:rPr>
                                <w:b/>
                                <w:sz w:val="20"/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2B54B" id="Text Box 8" o:spid="_x0000_s1027" type="#_x0000_t202" style="width:443.4pt;height: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" filled="f" strokeweight=".48pt">
                <v:textbox inset="0,0,0,0">
                  <w:txbxContent>
                    <w:p w14:paraId="7E911DE9" w14:textId="4705E70E" w:rsidR="009013D8" w:rsidRPr="00974C27" w:rsidRDefault="009013D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4"/>
                        </w:tabs>
                        <w:spacing w:before="12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Име, средње име и презиме: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Сандро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И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Радовановић</w:t>
                      </w:r>
                    </w:p>
                    <w:p w14:paraId="20357593" w14:textId="7D0B93BC" w:rsidR="009013D8" w:rsidRPr="00974C27" w:rsidRDefault="009013D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4"/>
                        </w:tabs>
                        <w:spacing w:before="20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Датум и место рођења: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26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.0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7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.198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9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Сарајево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,</w:t>
                      </w:r>
                      <w:r w:rsidRPr="00974C27">
                        <w:rPr>
                          <w:b/>
                          <w:spacing w:val="2"/>
                          <w:sz w:val="20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Босна и Херцеговина</w:t>
                      </w:r>
                    </w:p>
                    <w:p w14:paraId="3DEC3AAE" w14:textId="04C8A1A9" w:rsidR="009013D8" w:rsidRPr="00974C27" w:rsidRDefault="009013D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4"/>
                        </w:tabs>
                        <w:spacing w:before="17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Установа где је запослен: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Факултет организационих</w:t>
                      </w:r>
                      <w:r w:rsidRPr="00974C27">
                        <w:rPr>
                          <w:b/>
                          <w:spacing w:val="-4"/>
                          <w:sz w:val="20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наука, Универзитет у Београду</w:t>
                      </w:r>
                    </w:p>
                    <w:p w14:paraId="2A93FA7B" w14:textId="4F9EFA75" w:rsidR="009013D8" w:rsidRPr="00974C27" w:rsidRDefault="009013D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4"/>
                        </w:tabs>
                        <w:spacing w:before="20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Звање/радно место: 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Асистент</w:t>
                      </w:r>
                    </w:p>
                    <w:p w14:paraId="09FD0F49" w14:textId="40E1643B" w:rsidR="009013D8" w:rsidRPr="00974C27" w:rsidRDefault="009013D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4"/>
                        </w:tabs>
                        <w:spacing w:before="17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Научна, односно уметничка област: </w:t>
                      </w:r>
                      <w:r w:rsidRPr="00897CA3">
                        <w:rPr>
                          <w:b/>
                          <w:sz w:val="20"/>
                          <w:lang w:val="sr-Cyrl-RS"/>
                        </w:rPr>
                        <w:t>Моделирање пословних система и пословно одлучивање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5C201" w14:textId="77777777" w:rsidR="00BD6F0B" w:rsidRPr="00D7499A" w:rsidRDefault="00BD6F0B">
      <w:pPr>
        <w:pStyle w:val="BodyText"/>
        <w:spacing w:before="10"/>
        <w:jc w:val="left"/>
        <w:rPr>
          <w:b/>
          <w:sz w:val="10"/>
          <w:lang w:val="sr-Cyrl-RS"/>
        </w:rPr>
      </w:pPr>
    </w:p>
    <w:p w14:paraId="05A05D6F" w14:textId="77777777" w:rsidR="00BD6F0B" w:rsidRPr="00D7499A" w:rsidRDefault="00C35FE0">
      <w:pPr>
        <w:pStyle w:val="ListParagraph"/>
        <w:numPr>
          <w:ilvl w:val="0"/>
          <w:numId w:val="9"/>
        </w:numPr>
        <w:tabs>
          <w:tab w:val="left" w:pos="1181"/>
        </w:tabs>
        <w:spacing w:before="91" w:after="22"/>
        <w:ind w:hanging="241"/>
        <w:rPr>
          <w:b/>
          <w:lang w:val="sr-Cyrl-RS"/>
        </w:rPr>
      </w:pPr>
      <w:r w:rsidRPr="00D7499A">
        <w:rPr>
          <w:b/>
          <w:lang w:val="sr-Cyrl-RS"/>
        </w:rPr>
        <w:t>- Стручна биографија, дипломе и звања</w:t>
      </w:r>
    </w:p>
    <w:p w14:paraId="742D2039" w14:textId="7EC3EAC6" w:rsidR="00BD6F0B" w:rsidRPr="00D7499A" w:rsidRDefault="00E91691">
      <w:pPr>
        <w:pStyle w:val="BodyText"/>
        <w:ind w:left="822"/>
        <w:jc w:val="left"/>
        <w:rPr>
          <w:lang w:val="sr-Cyrl-RS"/>
        </w:rPr>
      </w:pPr>
      <w:r w:rsidRPr="00D7499A">
        <w:rPr>
          <w:noProof/>
          <w:lang w:eastAsia="zh-CN"/>
        </w:rPr>
        <mc:AlternateContent>
          <mc:Choice Requires="wps">
            <w:drawing>
              <wp:inline distT="0" distB="0" distL="0" distR="0" wp14:anchorId="172EC668" wp14:editId="4EFEAF1F">
                <wp:extent cx="5631180" cy="3573780"/>
                <wp:effectExtent l="0" t="0" r="26670" b="2667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3573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B427C" w14:textId="77777777" w:rsidR="009013D8" w:rsidRPr="00974C27" w:rsidRDefault="009013D8">
                            <w:pPr>
                              <w:spacing w:before="12"/>
                              <w:ind w:left="108"/>
                              <w:rPr>
                                <w:i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w w:val="99"/>
                                <w:sz w:val="20"/>
                                <w:u w:val="single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i/>
                                <w:sz w:val="20"/>
                                <w:u w:val="single"/>
                                <w:lang w:val="sr-Cyrl-RS"/>
                              </w:rPr>
                              <w:t>Основне студије:</w:t>
                            </w:r>
                          </w:p>
                          <w:p w14:paraId="7A9271CD" w14:textId="58B79D8C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20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>Назив установе: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 xml:space="preserve"> Факултет организационих</w:t>
                            </w:r>
                            <w:r w:rsidRPr="00974C27">
                              <w:rPr>
                                <w:b/>
                                <w:spacing w:val="-3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наука</w:t>
                            </w:r>
                            <w:r>
                              <w:rPr>
                                <w:b/>
                                <w:sz w:val="20"/>
                                <w:lang w:val="sr-Latn-RS"/>
                              </w:rPr>
                              <w:t xml:space="preserve">,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Универзитет у Београду</w:t>
                            </w:r>
                          </w:p>
                          <w:p w14:paraId="5F24AEBF" w14:textId="1FFE499A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Место и година завршетка: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Београд,</w:t>
                            </w:r>
                            <w:r w:rsidRPr="00974C27">
                              <w:rPr>
                                <w:b/>
                                <w:spacing w:val="4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0"/>
                                <w:lang w:val="sr-Cyrl-RS"/>
                              </w:rPr>
                              <w:t>2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.</w:t>
                            </w:r>
                          </w:p>
                          <w:p w14:paraId="3FB8DC86" w14:textId="31F0E89B" w:rsidR="009013D8" w:rsidRDefault="009013D8" w:rsidP="00897CA3">
                            <w:pPr>
                              <w:spacing w:before="20"/>
                              <w:ind w:left="223"/>
                              <w:rPr>
                                <w:w w:val="99"/>
                                <w:sz w:val="20"/>
                                <w:u w:val="single"/>
                                <w:lang w:val="sr-Cyrl-RS"/>
                              </w:rPr>
                            </w:pPr>
                          </w:p>
                          <w:p w14:paraId="1D50B72C" w14:textId="7B6729BB" w:rsidR="009013D8" w:rsidRPr="00974C27" w:rsidRDefault="009013D8">
                            <w:pPr>
                              <w:spacing w:before="20"/>
                              <w:ind w:left="108"/>
                              <w:rPr>
                                <w:i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i/>
                                <w:sz w:val="20"/>
                                <w:u w:val="single"/>
                                <w:lang w:val="sr-Cyrl-RS"/>
                              </w:rPr>
                              <w:t>Мастер:</w:t>
                            </w:r>
                          </w:p>
                          <w:p w14:paraId="3C8FC809" w14:textId="2E2803AD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 w:line="266" w:lineRule="auto"/>
                              <w:ind w:right="340" w:hanging="51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Назив установе: </w:t>
                            </w:r>
                            <w:r w:rsidRPr="00171C30">
                              <w:rPr>
                                <w:b/>
                                <w:sz w:val="20"/>
                                <w:lang w:val="sr-Cyrl-RS"/>
                              </w:rPr>
                              <w:t>Факултет организационих наука</w:t>
                            </w:r>
                            <w:r w:rsidRPr="00171C30">
                              <w:rPr>
                                <w:b/>
                                <w:sz w:val="20"/>
                                <w:lang w:val="sr-Latn-RS"/>
                              </w:rPr>
                              <w:t xml:space="preserve">, </w:t>
                            </w:r>
                            <w:r w:rsidRPr="00171C30">
                              <w:rPr>
                                <w:b/>
                                <w:sz w:val="20"/>
                                <w:lang w:val="sr-Cyrl-RS"/>
                              </w:rPr>
                              <w:t>Универзитет у Београду</w:t>
                            </w:r>
                          </w:p>
                          <w:p w14:paraId="72F9CBD2" w14:textId="427F709E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line="216" w:lineRule="exact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Место и година завршетка: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Београд,</w:t>
                            </w:r>
                            <w:r w:rsidRPr="00974C27">
                              <w:rPr>
                                <w:b/>
                                <w:spacing w:val="4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2013.</w:t>
                            </w:r>
                          </w:p>
                          <w:p w14:paraId="740D2D39" w14:textId="0DB0D983" w:rsidR="009013D8" w:rsidRPr="00897CA3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Ужа научна, односно уметничка област: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sr-Cyrl-RS"/>
                              </w:rPr>
                              <w:t>Информациони системи и технологије</w:t>
                            </w:r>
                          </w:p>
                          <w:p w14:paraId="549536E1" w14:textId="77777777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</w:p>
                          <w:p w14:paraId="388CE050" w14:textId="77777777" w:rsidR="009013D8" w:rsidRPr="00974C27" w:rsidRDefault="009013D8">
                            <w:pPr>
                              <w:spacing w:before="20"/>
                              <w:ind w:left="108"/>
                              <w:rPr>
                                <w:i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w w:val="99"/>
                                <w:sz w:val="20"/>
                                <w:u w:val="single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i/>
                                <w:sz w:val="20"/>
                                <w:u w:val="single"/>
                                <w:lang w:val="sr-Cyrl-RS"/>
                              </w:rPr>
                              <w:t>Докторат:</w:t>
                            </w:r>
                          </w:p>
                          <w:p w14:paraId="0F86399A" w14:textId="3F3EBDD8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Назив установе: </w:t>
                            </w:r>
                            <w:r w:rsidRPr="00171C30">
                              <w:rPr>
                                <w:b/>
                                <w:sz w:val="20"/>
                                <w:lang w:val="sr-Cyrl-RS"/>
                              </w:rPr>
                              <w:t>Факултет организационих наука</w:t>
                            </w:r>
                            <w:r w:rsidRPr="00171C30">
                              <w:rPr>
                                <w:b/>
                                <w:sz w:val="20"/>
                                <w:lang w:val="sr-Latn-RS"/>
                              </w:rPr>
                              <w:t xml:space="preserve">, </w:t>
                            </w:r>
                            <w:r w:rsidRPr="00171C30">
                              <w:rPr>
                                <w:b/>
                                <w:sz w:val="20"/>
                                <w:lang w:val="sr-Cyrl-RS"/>
                              </w:rPr>
                              <w:t>Универзитет у Београду</w:t>
                            </w:r>
                          </w:p>
                          <w:p w14:paraId="2B5C88F0" w14:textId="01DDCCE5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20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Место и година одбране: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Београд,</w:t>
                            </w:r>
                            <w:r w:rsidRPr="00974C27">
                              <w:rPr>
                                <w:b/>
                                <w:spacing w:val="2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b/>
                                <w:sz w:val="20"/>
                                <w:lang w:val="sr-Cyrl-RS"/>
                              </w:rPr>
                              <w:t>2021.</w:t>
                            </w:r>
                          </w:p>
                          <w:p w14:paraId="17FE1750" w14:textId="0884FC30" w:rsidR="009013D8" w:rsidRPr="00974C27" w:rsidRDefault="009013D8" w:rsidP="00897CA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Наслов дисертације: </w:t>
                            </w:r>
                            <w:r w:rsidRPr="00897CA3">
                              <w:rPr>
                                <w:b/>
                                <w:sz w:val="20"/>
                                <w:lang w:val="sr-Cyrl-RS"/>
                              </w:rPr>
                              <w:t>Интегрисање доменског знања у развој модела откривања законитости у подацима</w:t>
                            </w:r>
                          </w:p>
                          <w:p w14:paraId="09D10D6A" w14:textId="0DA0E622" w:rsidR="009013D8" w:rsidRPr="007E6C10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20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sz w:val="20"/>
                                <w:lang w:val="sr-Cyrl-RS"/>
                              </w:rPr>
                              <w:t xml:space="preserve">Ужа научна, односно уметничка област: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sr-Cyrl-CS"/>
                              </w:rPr>
                              <w:t>Моделирање пословних система и пословно одлучивање</w:t>
                            </w:r>
                          </w:p>
                          <w:p w14:paraId="70A967FC" w14:textId="77777777" w:rsidR="009013D8" w:rsidRPr="00974C27" w:rsidRDefault="009013D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20"/>
                              <w:ind w:left="223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</w:p>
                          <w:p w14:paraId="33FC5B93" w14:textId="77777777" w:rsidR="009013D8" w:rsidRPr="00974C27" w:rsidRDefault="009013D8">
                            <w:pPr>
                              <w:spacing w:before="17"/>
                              <w:ind w:left="108"/>
                              <w:rPr>
                                <w:i/>
                                <w:sz w:val="20"/>
                                <w:lang w:val="sr-Cyrl-RS"/>
                              </w:rPr>
                            </w:pPr>
                            <w:r w:rsidRPr="00974C27">
                              <w:rPr>
                                <w:w w:val="99"/>
                                <w:sz w:val="20"/>
                                <w:u w:val="single"/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i/>
                                <w:sz w:val="20"/>
                                <w:u w:val="single"/>
                                <w:lang w:val="sr-Cyrl-RS"/>
                              </w:rPr>
                              <w:t>Досадашњи избори у наставна и научна звања:</w:t>
                            </w:r>
                          </w:p>
                          <w:p w14:paraId="7351D57D" w14:textId="2BFE8D59" w:rsidR="009013D8" w:rsidRPr="00974C27" w:rsidRDefault="009013D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before="17" w:line="261" w:lineRule="auto"/>
                              <w:ind w:right="477" w:hanging="51"/>
                              <w:jc w:val="left"/>
                              <w:rPr>
                                <w:lang w:val="sr-Cyrl-RS"/>
                              </w:rPr>
                            </w:pPr>
                            <w:r w:rsidRPr="00974C27">
                              <w:rPr>
                                <w:lang w:val="sr-Cyrl-RS"/>
                              </w:rPr>
                              <w:t>201</w:t>
                            </w:r>
                            <w:r>
                              <w:rPr>
                                <w:lang w:val="sr-Latn-RS"/>
                              </w:rPr>
                              <w:t>7</w:t>
                            </w:r>
                            <w:r w:rsidRPr="00974C27">
                              <w:rPr>
                                <w:lang w:val="sr-Cyrl-RS"/>
                              </w:rPr>
                              <w:t>. године –</w:t>
                            </w:r>
                            <w:bookmarkStart w:id="0" w:name="_Hlk72407112"/>
                            <w:r w:rsidRPr="00974C27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7E6C10">
                              <w:rPr>
                                <w:b/>
                                <w:lang w:val="sr-Cyrl-RS"/>
                              </w:rPr>
                              <w:t>сарадник у настави</w:t>
                            </w:r>
                            <w:r w:rsidRPr="00974C27">
                              <w:rPr>
                                <w:lang w:val="sr-Cyrl-RS"/>
                              </w:rPr>
                              <w:t xml:space="preserve"> за ужу научну област </w:t>
                            </w:r>
                            <w:r w:rsidRPr="007E6C10">
                              <w:rPr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  <w:r w:rsidRPr="00974C27">
                              <w:rPr>
                                <w:lang w:val="sr-Cyrl-RS"/>
                              </w:rPr>
                              <w:t xml:space="preserve"> на</w:t>
                            </w:r>
                            <w:r w:rsidRPr="007E6C10">
                              <w:rPr>
                                <w:lang w:val="sr-Cyrl-RS"/>
                              </w:rPr>
                              <w:t xml:space="preserve">  </w:t>
                            </w:r>
                            <w:r w:rsidRPr="00974C27">
                              <w:rPr>
                                <w:lang w:val="sr-Cyrl-RS"/>
                              </w:rPr>
                              <w:t>Факултету организационих наука, Универзитет у</w:t>
                            </w:r>
                            <w:r w:rsidRPr="007E6C10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lang w:val="sr-Cyrl-RS"/>
                              </w:rPr>
                              <w:t>Београду</w:t>
                            </w:r>
                            <w:bookmarkEnd w:id="0"/>
                          </w:p>
                          <w:p w14:paraId="53F83AEB" w14:textId="1386F5D5" w:rsidR="009013D8" w:rsidRPr="007E6C10" w:rsidRDefault="009013D8" w:rsidP="007E6C1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4"/>
                              </w:tabs>
                              <w:spacing w:line="261" w:lineRule="auto"/>
                              <w:ind w:right="1302" w:hanging="51"/>
                              <w:jc w:val="left"/>
                              <w:rPr>
                                <w:lang w:val="sr-Cyrl-RS"/>
                              </w:rPr>
                            </w:pPr>
                            <w:r w:rsidRPr="00974C27">
                              <w:rPr>
                                <w:lang w:val="sr-Cyrl-RS"/>
                              </w:rPr>
                              <w:t>201</w:t>
                            </w:r>
                            <w:r>
                              <w:rPr>
                                <w:lang w:val="sr-Latn-RS"/>
                              </w:rPr>
                              <w:t>9</w:t>
                            </w:r>
                            <w:r w:rsidRPr="00974C27">
                              <w:rPr>
                                <w:lang w:val="sr-Cyrl-RS"/>
                              </w:rPr>
                              <w:t xml:space="preserve">. године – </w:t>
                            </w:r>
                            <w:r w:rsidRPr="007E6C10">
                              <w:rPr>
                                <w:b/>
                                <w:lang w:val="sr-Cyrl-RS"/>
                              </w:rPr>
                              <w:t>асистент</w:t>
                            </w:r>
                            <w:r w:rsidRPr="00974C27">
                              <w:rPr>
                                <w:lang w:val="sr-Cyrl-RS"/>
                              </w:rPr>
                              <w:t xml:space="preserve"> за ужу научну област </w:t>
                            </w:r>
                            <w:r w:rsidRPr="007E6C10">
                              <w:rPr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  <w:r w:rsidRPr="00974C27">
                              <w:rPr>
                                <w:lang w:val="sr-Cyrl-RS"/>
                              </w:rPr>
                              <w:t xml:space="preserve"> на</w:t>
                            </w:r>
                            <w:r w:rsidRPr="007E6C10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lang w:val="sr-Cyrl-RS"/>
                              </w:rPr>
                              <w:t>Факултету организационих наука, Универзитет у</w:t>
                            </w:r>
                            <w:r w:rsidRPr="007E6C10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974C27">
                              <w:rPr>
                                <w:lang w:val="sr-Cyrl-RS"/>
                              </w:rPr>
                              <w:t>Београду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2EC668" id="Text Box 7" o:spid="_x0000_s1028" type="#_x0000_t202" style="width:443.4pt;height:2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" filled="f" strokeweight=".48pt">
                <v:textbox inset="0,0,0,0">
                  <w:txbxContent>
                    <w:p w14:paraId="54DB427C" w14:textId="77777777" w:rsidR="009013D8" w:rsidRPr="00974C27" w:rsidRDefault="009013D8">
                      <w:pPr>
                        <w:spacing w:before="12"/>
                        <w:ind w:left="108"/>
                        <w:rPr>
                          <w:i/>
                          <w:sz w:val="20"/>
                          <w:lang w:val="sr-Cyrl-RS"/>
                        </w:rPr>
                      </w:pPr>
                      <w:r w:rsidRPr="00974C27">
                        <w:rPr>
                          <w:w w:val="99"/>
                          <w:sz w:val="20"/>
                          <w:u w:val="single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i/>
                          <w:sz w:val="20"/>
                          <w:u w:val="single"/>
                          <w:lang w:val="sr-Cyrl-RS"/>
                        </w:rPr>
                        <w:t>Основне студије:</w:t>
                      </w:r>
                    </w:p>
                    <w:p w14:paraId="7A9271CD" w14:textId="58B79D8C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20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>Назив установе: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 xml:space="preserve"> Факултет организационих</w:t>
                      </w:r>
                      <w:r w:rsidRPr="00974C27">
                        <w:rPr>
                          <w:b/>
                          <w:spacing w:val="-3"/>
                          <w:sz w:val="20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наука</w:t>
                      </w:r>
                      <w:r>
                        <w:rPr>
                          <w:b/>
                          <w:sz w:val="20"/>
                          <w:lang w:val="sr-Latn-RS"/>
                        </w:rPr>
                        <w:t xml:space="preserve">,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Универзитет у Београду</w:t>
                      </w:r>
                    </w:p>
                    <w:p w14:paraId="5F24AEBF" w14:textId="1FFE499A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Место и година завршетка: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Београд,</w:t>
                      </w:r>
                      <w:r w:rsidRPr="00974C27">
                        <w:rPr>
                          <w:b/>
                          <w:spacing w:val="4"/>
                          <w:sz w:val="20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201</w:t>
                      </w:r>
                      <w:r>
                        <w:rPr>
                          <w:b/>
                          <w:sz w:val="20"/>
                          <w:lang w:val="sr-Cyrl-RS"/>
                        </w:rPr>
                        <w:t>2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.</w:t>
                      </w:r>
                    </w:p>
                    <w:p w14:paraId="3FB8DC86" w14:textId="31F0E89B" w:rsidR="009013D8" w:rsidRDefault="009013D8" w:rsidP="00897CA3">
                      <w:pPr>
                        <w:spacing w:before="20"/>
                        <w:ind w:left="223"/>
                        <w:rPr>
                          <w:w w:val="99"/>
                          <w:sz w:val="20"/>
                          <w:u w:val="single"/>
                          <w:lang w:val="sr-Cyrl-RS"/>
                        </w:rPr>
                      </w:pPr>
                    </w:p>
                    <w:p w14:paraId="1D50B72C" w14:textId="7B6729BB" w:rsidR="009013D8" w:rsidRPr="00974C27" w:rsidRDefault="009013D8">
                      <w:pPr>
                        <w:spacing w:before="20"/>
                        <w:ind w:left="108"/>
                        <w:rPr>
                          <w:i/>
                          <w:sz w:val="20"/>
                          <w:lang w:val="sr-Cyrl-RS"/>
                        </w:rPr>
                      </w:pPr>
                      <w:r w:rsidRPr="00974C27">
                        <w:rPr>
                          <w:i/>
                          <w:sz w:val="20"/>
                          <w:u w:val="single"/>
                          <w:lang w:val="sr-Cyrl-RS"/>
                        </w:rPr>
                        <w:t>Мастер:</w:t>
                      </w:r>
                    </w:p>
                    <w:p w14:paraId="3C8FC809" w14:textId="2E2803AD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 w:line="266" w:lineRule="auto"/>
                        <w:ind w:right="340" w:hanging="51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Назив установе: </w:t>
                      </w:r>
                      <w:r w:rsidRPr="00171C30">
                        <w:rPr>
                          <w:b/>
                          <w:sz w:val="20"/>
                          <w:lang w:val="sr-Cyrl-RS"/>
                        </w:rPr>
                        <w:t>Факултет организационих наука</w:t>
                      </w:r>
                      <w:r w:rsidRPr="00171C30">
                        <w:rPr>
                          <w:b/>
                          <w:sz w:val="20"/>
                          <w:lang w:val="sr-Latn-RS"/>
                        </w:rPr>
                        <w:t xml:space="preserve">, </w:t>
                      </w:r>
                      <w:r w:rsidRPr="00171C30">
                        <w:rPr>
                          <w:b/>
                          <w:sz w:val="20"/>
                          <w:lang w:val="sr-Cyrl-RS"/>
                        </w:rPr>
                        <w:t>Универзитет у Београду</w:t>
                      </w:r>
                    </w:p>
                    <w:p w14:paraId="72F9CBD2" w14:textId="427F709E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line="216" w:lineRule="exact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Место и година завршетка: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Београд,</w:t>
                      </w:r>
                      <w:r w:rsidRPr="00974C27">
                        <w:rPr>
                          <w:b/>
                          <w:spacing w:val="4"/>
                          <w:sz w:val="20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2013.</w:t>
                      </w:r>
                    </w:p>
                    <w:p w14:paraId="740D2D39" w14:textId="0DB0D983" w:rsidR="009013D8" w:rsidRPr="00897CA3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Ужа научна, односно уметничка област: </w:t>
                      </w:r>
                      <w:r>
                        <w:rPr>
                          <w:b/>
                          <w:bCs/>
                          <w:sz w:val="20"/>
                          <w:lang w:val="sr-Cyrl-RS"/>
                        </w:rPr>
                        <w:t>Информациони системи и технологије</w:t>
                      </w:r>
                    </w:p>
                    <w:p w14:paraId="549536E1" w14:textId="77777777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</w:p>
                    <w:p w14:paraId="388CE050" w14:textId="77777777" w:rsidR="009013D8" w:rsidRPr="00974C27" w:rsidRDefault="009013D8">
                      <w:pPr>
                        <w:spacing w:before="20"/>
                        <w:ind w:left="108"/>
                        <w:rPr>
                          <w:i/>
                          <w:sz w:val="20"/>
                          <w:lang w:val="sr-Cyrl-RS"/>
                        </w:rPr>
                      </w:pPr>
                      <w:r w:rsidRPr="00974C27">
                        <w:rPr>
                          <w:w w:val="99"/>
                          <w:sz w:val="20"/>
                          <w:u w:val="single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i/>
                          <w:sz w:val="20"/>
                          <w:u w:val="single"/>
                          <w:lang w:val="sr-Cyrl-RS"/>
                        </w:rPr>
                        <w:t>Докторат:</w:t>
                      </w:r>
                    </w:p>
                    <w:p w14:paraId="0F86399A" w14:textId="3F3EBDD8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Назив установе: </w:t>
                      </w:r>
                      <w:r w:rsidRPr="00171C30">
                        <w:rPr>
                          <w:b/>
                          <w:sz w:val="20"/>
                          <w:lang w:val="sr-Cyrl-RS"/>
                        </w:rPr>
                        <w:t>Факултет организационих наука</w:t>
                      </w:r>
                      <w:r w:rsidRPr="00171C30">
                        <w:rPr>
                          <w:b/>
                          <w:sz w:val="20"/>
                          <w:lang w:val="sr-Latn-RS"/>
                        </w:rPr>
                        <w:t xml:space="preserve">, </w:t>
                      </w:r>
                      <w:r w:rsidRPr="00171C30">
                        <w:rPr>
                          <w:b/>
                          <w:sz w:val="20"/>
                          <w:lang w:val="sr-Cyrl-RS"/>
                        </w:rPr>
                        <w:t>Универзитет у Београду</w:t>
                      </w:r>
                    </w:p>
                    <w:p w14:paraId="2B5C88F0" w14:textId="01DDCCE5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20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Место и година одбране: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Београд,</w:t>
                      </w:r>
                      <w:r w:rsidRPr="00974C27">
                        <w:rPr>
                          <w:b/>
                          <w:spacing w:val="2"/>
                          <w:sz w:val="20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b/>
                          <w:sz w:val="20"/>
                          <w:lang w:val="sr-Cyrl-RS"/>
                        </w:rPr>
                        <w:t>2021.</w:t>
                      </w:r>
                    </w:p>
                    <w:p w14:paraId="17FE1750" w14:textId="0884FC30" w:rsidR="009013D8" w:rsidRPr="00974C27" w:rsidRDefault="009013D8" w:rsidP="00897CA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Наслов дисертације: </w:t>
                      </w:r>
                      <w:r w:rsidRPr="00897CA3">
                        <w:rPr>
                          <w:b/>
                          <w:sz w:val="20"/>
                          <w:lang w:val="sr-Cyrl-RS"/>
                        </w:rPr>
                        <w:t>Интегрисање доменског знања у развој модела откривања законитости у подацима</w:t>
                      </w:r>
                    </w:p>
                    <w:p w14:paraId="09D10D6A" w14:textId="0DA0E622" w:rsidR="009013D8" w:rsidRPr="007E6C10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20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  <w:r w:rsidRPr="00974C27">
                        <w:rPr>
                          <w:sz w:val="20"/>
                          <w:lang w:val="sr-Cyrl-RS"/>
                        </w:rPr>
                        <w:t xml:space="preserve">Ужа научна, односно уметничка област: 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sr-Cyrl-CS"/>
                        </w:rPr>
                        <w:t>Моделирање пословних система и пословно одлучивање</w:t>
                      </w:r>
                    </w:p>
                    <w:p w14:paraId="70A967FC" w14:textId="77777777" w:rsidR="009013D8" w:rsidRPr="00974C27" w:rsidRDefault="009013D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20"/>
                        <w:ind w:left="223"/>
                        <w:rPr>
                          <w:b/>
                          <w:sz w:val="20"/>
                          <w:lang w:val="sr-Cyrl-RS"/>
                        </w:rPr>
                      </w:pPr>
                    </w:p>
                    <w:p w14:paraId="33FC5B93" w14:textId="77777777" w:rsidR="009013D8" w:rsidRPr="00974C27" w:rsidRDefault="009013D8">
                      <w:pPr>
                        <w:spacing w:before="17"/>
                        <w:ind w:left="108"/>
                        <w:rPr>
                          <w:i/>
                          <w:sz w:val="20"/>
                          <w:lang w:val="sr-Cyrl-RS"/>
                        </w:rPr>
                      </w:pPr>
                      <w:r w:rsidRPr="00974C27">
                        <w:rPr>
                          <w:w w:val="99"/>
                          <w:sz w:val="20"/>
                          <w:u w:val="single"/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i/>
                          <w:sz w:val="20"/>
                          <w:u w:val="single"/>
                          <w:lang w:val="sr-Cyrl-RS"/>
                        </w:rPr>
                        <w:t>Досадашњи избори у наставна и научна звања:</w:t>
                      </w:r>
                    </w:p>
                    <w:p w14:paraId="7351D57D" w14:textId="2BFE8D59" w:rsidR="009013D8" w:rsidRPr="00974C27" w:rsidRDefault="009013D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before="17" w:line="261" w:lineRule="auto"/>
                        <w:ind w:right="477" w:hanging="51"/>
                        <w:jc w:val="left"/>
                        <w:rPr>
                          <w:lang w:val="sr-Cyrl-RS"/>
                        </w:rPr>
                      </w:pPr>
                      <w:r w:rsidRPr="00974C27">
                        <w:rPr>
                          <w:lang w:val="sr-Cyrl-RS"/>
                        </w:rPr>
                        <w:t>201</w:t>
                      </w:r>
                      <w:r>
                        <w:rPr>
                          <w:lang w:val="sr-Latn-RS"/>
                        </w:rPr>
                        <w:t>7</w:t>
                      </w:r>
                      <w:r w:rsidRPr="00974C27">
                        <w:rPr>
                          <w:lang w:val="sr-Cyrl-RS"/>
                        </w:rPr>
                        <w:t>. године –</w:t>
                      </w:r>
                      <w:bookmarkStart w:id="1" w:name="_Hlk72407112"/>
                      <w:r w:rsidRPr="00974C27">
                        <w:rPr>
                          <w:lang w:val="sr-Cyrl-RS"/>
                        </w:rPr>
                        <w:t xml:space="preserve"> </w:t>
                      </w:r>
                      <w:r w:rsidRPr="007E6C10">
                        <w:rPr>
                          <w:b/>
                          <w:lang w:val="sr-Cyrl-RS"/>
                        </w:rPr>
                        <w:t>сарадник у настави</w:t>
                      </w:r>
                      <w:r w:rsidRPr="00974C27">
                        <w:rPr>
                          <w:lang w:val="sr-Cyrl-RS"/>
                        </w:rPr>
                        <w:t xml:space="preserve"> за ужу научну област </w:t>
                      </w:r>
                      <w:r w:rsidRPr="007E6C10">
                        <w:rPr>
                          <w:lang w:val="sr-Cyrl-RS"/>
                        </w:rPr>
                        <w:t>Моделирање пословних система и пословно одлучивање</w:t>
                      </w:r>
                      <w:r w:rsidRPr="00974C27">
                        <w:rPr>
                          <w:lang w:val="sr-Cyrl-RS"/>
                        </w:rPr>
                        <w:t xml:space="preserve"> на</w:t>
                      </w:r>
                      <w:r w:rsidRPr="007E6C10">
                        <w:rPr>
                          <w:lang w:val="sr-Cyrl-RS"/>
                        </w:rPr>
                        <w:t xml:space="preserve">  </w:t>
                      </w:r>
                      <w:r w:rsidRPr="00974C27">
                        <w:rPr>
                          <w:lang w:val="sr-Cyrl-RS"/>
                        </w:rPr>
                        <w:t>Факултету организационих наука, Универзитет у</w:t>
                      </w:r>
                      <w:r w:rsidRPr="007E6C10">
                        <w:rPr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lang w:val="sr-Cyrl-RS"/>
                        </w:rPr>
                        <w:t>Београду</w:t>
                      </w:r>
                      <w:bookmarkEnd w:id="1"/>
                    </w:p>
                    <w:p w14:paraId="53F83AEB" w14:textId="1386F5D5" w:rsidR="009013D8" w:rsidRPr="007E6C10" w:rsidRDefault="009013D8" w:rsidP="007E6C1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24"/>
                        </w:tabs>
                        <w:spacing w:line="261" w:lineRule="auto"/>
                        <w:ind w:right="1302" w:hanging="51"/>
                        <w:jc w:val="left"/>
                        <w:rPr>
                          <w:lang w:val="sr-Cyrl-RS"/>
                        </w:rPr>
                      </w:pPr>
                      <w:r w:rsidRPr="00974C27">
                        <w:rPr>
                          <w:lang w:val="sr-Cyrl-RS"/>
                        </w:rPr>
                        <w:t>201</w:t>
                      </w:r>
                      <w:r>
                        <w:rPr>
                          <w:lang w:val="sr-Latn-RS"/>
                        </w:rPr>
                        <w:t>9</w:t>
                      </w:r>
                      <w:r w:rsidRPr="00974C27">
                        <w:rPr>
                          <w:lang w:val="sr-Cyrl-RS"/>
                        </w:rPr>
                        <w:t xml:space="preserve">. године – </w:t>
                      </w:r>
                      <w:r w:rsidRPr="007E6C10">
                        <w:rPr>
                          <w:b/>
                          <w:lang w:val="sr-Cyrl-RS"/>
                        </w:rPr>
                        <w:t>асистент</w:t>
                      </w:r>
                      <w:r w:rsidRPr="00974C27">
                        <w:rPr>
                          <w:lang w:val="sr-Cyrl-RS"/>
                        </w:rPr>
                        <w:t xml:space="preserve"> за ужу научну област </w:t>
                      </w:r>
                      <w:r w:rsidRPr="007E6C10">
                        <w:rPr>
                          <w:lang w:val="sr-Cyrl-RS"/>
                        </w:rPr>
                        <w:t>Моделирање пословних система и пословно одлучивање</w:t>
                      </w:r>
                      <w:r w:rsidRPr="00974C27">
                        <w:rPr>
                          <w:lang w:val="sr-Cyrl-RS"/>
                        </w:rPr>
                        <w:t xml:space="preserve"> на</w:t>
                      </w:r>
                      <w:r w:rsidRPr="007E6C10">
                        <w:rPr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lang w:val="sr-Cyrl-RS"/>
                        </w:rPr>
                        <w:t>Факултету организационих наука, Универзитет у</w:t>
                      </w:r>
                      <w:r w:rsidRPr="007E6C10">
                        <w:rPr>
                          <w:lang w:val="sr-Cyrl-RS"/>
                        </w:rPr>
                        <w:t xml:space="preserve"> </w:t>
                      </w:r>
                      <w:r w:rsidRPr="00974C27">
                        <w:rPr>
                          <w:lang w:val="sr-Cyrl-RS"/>
                        </w:rPr>
                        <w:t>Београду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A0DB1" w14:textId="77777777" w:rsidR="00BD6F0B" w:rsidRPr="00D7499A" w:rsidRDefault="00BD6F0B">
      <w:pPr>
        <w:rPr>
          <w:lang w:val="sr-Cyrl-RS"/>
        </w:rPr>
        <w:sectPr w:rsidR="00BD6F0B" w:rsidRPr="00D7499A" w:rsidSect="00546F9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82BF0D5" w14:textId="58642379" w:rsidR="00BD6F0B" w:rsidRPr="00D7499A" w:rsidRDefault="00C35FE0">
      <w:pPr>
        <w:pStyle w:val="ListParagraph"/>
        <w:numPr>
          <w:ilvl w:val="0"/>
          <w:numId w:val="9"/>
        </w:numPr>
        <w:tabs>
          <w:tab w:val="left" w:pos="1181"/>
        </w:tabs>
        <w:spacing w:before="78"/>
        <w:ind w:hanging="241"/>
        <w:rPr>
          <w:b/>
          <w:lang w:val="sr-Cyrl-RS"/>
        </w:rPr>
      </w:pPr>
      <w:r w:rsidRPr="00D7499A">
        <w:rPr>
          <w:b/>
          <w:lang w:val="sr-Cyrl-RS"/>
        </w:rPr>
        <w:lastRenderedPageBreak/>
        <w:t>Испуњени услови за избор у звање</w:t>
      </w:r>
      <w:r w:rsidRPr="00D7499A">
        <w:rPr>
          <w:b/>
          <w:spacing w:val="-2"/>
          <w:lang w:val="sr-Cyrl-RS"/>
        </w:rPr>
        <w:t xml:space="preserve"> </w:t>
      </w:r>
      <w:r w:rsidRPr="00D7499A">
        <w:rPr>
          <w:b/>
          <w:lang w:val="sr-Cyrl-RS"/>
        </w:rPr>
        <w:t>доцента</w:t>
      </w:r>
    </w:p>
    <w:p w14:paraId="18C2D155" w14:textId="77777777" w:rsidR="00BD6F0B" w:rsidRPr="00D7499A" w:rsidRDefault="00BD6F0B">
      <w:pPr>
        <w:pStyle w:val="BodyText"/>
        <w:spacing w:before="3"/>
        <w:jc w:val="left"/>
        <w:rPr>
          <w:b/>
          <w:sz w:val="23"/>
          <w:lang w:val="sr-Cyrl-RS"/>
        </w:rPr>
      </w:pPr>
    </w:p>
    <w:p w14:paraId="04E56BF6" w14:textId="3183DE7D" w:rsidR="00BD6F0B" w:rsidRPr="00D7499A" w:rsidRDefault="00C35FE0">
      <w:pPr>
        <w:spacing w:before="1"/>
        <w:ind w:left="220"/>
        <w:rPr>
          <w:b/>
          <w:sz w:val="20"/>
          <w:lang w:val="sr-Cyrl-RS"/>
        </w:rPr>
      </w:pPr>
      <w:r w:rsidRPr="00D7499A">
        <w:rPr>
          <w:b/>
          <w:sz w:val="20"/>
          <w:lang w:val="sr-Cyrl-RS"/>
        </w:rPr>
        <w:t>ОБАВЕЗНИ УСЛОВИ:</w:t>
      </w:r>
    </w:p>
    <w:p w14:paraId="706B6889" w14:textId="130147CB" w:rsidR="00BD6F0B" w:rsidRPr="00D7499A" w:rsidRDefault="00BD6F0B">
      <w:pPr>
        <w:pStyle w:val="BodyText"/>
        <w:spacing w:before="4"/>
        <w:jc w:val="left"/>
        <w:rPr>
          <w:b/>
          <w:sz w:val="23"/>
          <w:lang w:val="sr-Cyrl-R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634"/>
        <w:gridCol w:w="3512"/>
      </w:tblGrid>
      <w:tr w:rsidR="00BD6F0B" w:rsidRPr="00D7499A" w14:paraId="65C51CE6" w14:textId="77777777">
        <w:trPr>
          <w:trHeight w:val="496"/>
        </w:trPr>
        <w:tc>
          <w:tcPr>
            <w:tcW w:w="415" w:type="dxa"/>
          </w:tcPr>
          <w:p w14:paraId="63963FBF" w14:textId="7AAF94D4" w:rsidR="00BD6F0B" w:rsidRPr="00D7499A" w:rsidRDefault="00546F9F">
            <w:pPr>
              <w:pStyle w:val="TableParagraph"/>
              <w:ind w:left="0"/>
              <w:rPr>
                <w:sz w:val="18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31104" behindDoc="1" locked="0" layoutInCell="1" allowOverlap="1" wp14:anchorId="5C6C080A" wp14:editId="7E90C847">
                  <wp:simplePos x="0" y="0"/>
                  <wp:positionH relativeFrom="page">
                    <wp:posOffset>-635</wp:posOffset>
                  </wp:positionH>
                  <wp:positionV relativeFrom="paragraph">
                    <wp:posOffset>313055</wp:posOffset>
                  </wp:positionV>
                  <wp:extent cx="171450" cy="171450"/>
                  <wp:effectExtent l="0" t="0" r="0" b="0"/>
                  <wp:wrapNone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1618813E" w14:textId="77777777" w:rsidR="00BD6F0B" w:rsidRPr="00D7499A" w:rsidRDefault="00BD6F0B">
            <w:pPr>
              <w:pStyle w:val="TableParagraph"/>
              <w:spacing w:before="1"/>
              <w:ind w:left="0"/>
              <w:rPr>
                <w:b/>
                <w:sz w:val="21"/>
                <w:lang w:val="sr-Cyrl-RS"/>
              </w:rPr>
            </w:pPr>
          </w:p>
          <w:p w14:paraId="4522EEDB" w14:textId="77777777" w:rsidR="00BD6F0B" w:rsidRPr="00D7499A" w:rsidRDefault="00C35FE0">
            <w:pPr>
              <w:pStyle w:val="TableParagraph"/>
              <w:rPr>
                <w:i/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>(заокружити испуњен услов за звање у које се бира)</w:t>
            </w:r>
          </w:p>
        </w:tc>
        <w:tc>
          <w:tcPr>
            <w:tcW w:w="3512" w:type="dxa"/>
          </w:tcPr>
          <w:p w14:paraId="68321E66" w14:textId="3837ED41" w:rsidR="00BD6F0B" w:rsidRPr="00D7499A" w:rsidRDefault="00974C27">
            <w:pPr>
              <w:pStyle w:val="TableParagraph"/>
              <w:spacing w:line="228" w:lineRule="exact"/>
              <w:ind w:left="107"/>
              <w:rPr>
                <w:b/>
                <w:sz w:val="20"/>
                <w:lang w:val="sr-Cyrl-RS"/>
              </w:rPr>
            </w:pPr>
            <w:r w:rsidRPr="00D7499A">
              <w:rPr>
                <w:b/>
                <w:sz w:val="20"/>
                <w:lang w:val="sr-Cyrl-RS"/>
              </w:rPr>
              <w:t>оцена</w:t>
            </w:r>
            <w:r w:rsidR="00C35FE0" w:rsidRPr="00D7499A">
              <w:rPr>
                <w:b/>
                <w:sz w:val="20"/>
                <w:lang w:val="sr-Cyrl-RS"/>
              </w:rPr>
              <w:t xml:space="preserve"> / број година радног искуства</w:t>
            </w:r>
          </w:p>
        </w:tc>
      </w:tr>
      <w:tr w:rsidR="00BD6F0B" w:rsidRPr="00D7499A" w14:paraId="7A9B2506" w14:textId="77777777">
        <w:trPr>
          <w:trHeight w:val="496"/>
        </w:trPr>
        <w:tc>
          <w:tcPr>
            <w:tcW w:w="415" w:type="dxa"/>
          </w:tcPr>
          <w:p w14:paraId="55F28855" w14:textId="2B8DD19F" w:rsidR="00BD6F0B" w:rsidRPr="00D7499A" w:rsidRDefault="00C35FE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w w:val="99"/>
                <w:sz w:val="20"/>
                <w:lang w:val="sr-Cyrl-RS"/>
              </w:rPr>
              <w:t>1</w:t>
            </w:r>
          </w:p>
        </w:tc>
        <w:tc>
          <w:tcPr>
            <w:tcW w:w="5634" w:type="dxa"/>
          </w:tcPr>
          <w:p w14:paraId="54650A7B" w14:textId="77777777" w:rsidR="00BD6F0B" w:rsidRPr="00D7499A" w:rsidRDefault="00C35FE0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Приступно предавање из области за коју се бира, позитивно</w:t>
            </w:r>
          </w:p>
          <w:p w14:paraId="434FF636" w14:textId="77777777" w:rsidR="00BD6F0B" w:rsidRPr="00D7499A" w:rsidRDefault="00C35FE0">
            <w:pPr>
              <w:pStyle w:val="TableParagraph"/>
              <w:spacing w:before="19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оцењено од стране високошколске установе</w:t>
            </w:r>
          </w:p>
        </w:tc>
        <w:tc>
          <w:tcPr>
            <w:tcW w:w="3512" w:type="dxa"/>
          </w:tcPr>
          <w:p w14:paraId="6DA5542D" w14:textId="29430982" w:rsidR="00BD6F0B" w:rsidRPr="00950B21" w:rsidRDefault="00121ECD" w:rsidP="00950B21">
            <w:pPr>
              <w:pStyle w:val="TableParagraph"/>
              <w:spacing w:before="9" w:line="24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</w:tr>
      <w:tr w:rsidR="00BD6F0B" w:rsidRPr="00D7499A" w14:paraId="09584BFA" w14:textId="77777777">
        <w:trPr>
          <w:trHeight w:val="743"/>
        </w:trPr>
        <w:tc>
          <w:tcPr>
            <w:tcW w:w="415" w:type="dxa"/>
          </w:tcPr>
          <w:p w14:paraId="2CE85FED" w14:textId="1CE0BECC" w:rsidR="00BD6F0B" w:rsidRPr="00D7499A" w:rsidRDefault="00546F9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43392" behindDoc="1" locked="0" layoutInCell="1" allowOverlap="1" wp14:anchorId="5C1A5E0F" wp14:editId="4369AD6B">
                  <wp:simplePos x="0" y="0"/>
                  <wp:positionH relativeFrom="page">
                    <wp:posOffset>5715</wp:posOffset>
                  </wp:positionH>
                  <wp:positionV relativeFrom="paragraph">
                    <wp:posOffset>5080</wp:posOffset>
                  </wp:positionV>
                  <wp:extent cx="171450" cy="171450"/>
                  <wp:effectExtent l="0" t="0" r="0" b="0"/>
                  <wp:wrapNone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  <w:lang w:val="sr-Cyrl-RS"/>
              </w:rPr>
              <w:t>2</w:t>
            </w:r>
          </w:p>
        </w:tc>
        <w:tc>
          <w:tcPr>
            <w:tcW w:w="5634" w:type="dxa"/>
          </w:tcPr>
          <w:p w14:paraId="69B4CD9A" w14:textId="77777777" w:rsidR="00BD6F0B" w:rsidRPr="00D7499A" w:rsidRDefault="00C35FE0">
            <w:pPr>
              <w:pStyle w:val="TableParagraph"/>
              <w:spacing w:line="261" w:lineRule="auto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Позитивна оцена педагошког рада у студентским анкетама током целокупног претходног изборног периода</w:t>
            </w:r>
          </w:p>
        </w:tc>
        <w:tc>
          <w:tcPr>
            <w:tcW w:w="3512" w:type="dxa"/>
          </w:tcPr>
          <w:p w14:paraId="3F03A185" w14:textId="3AB92BA8" w:rsidR="00BD6F0B" w:rsidRPr="00D7499A" w:rsidRDefault="00C74DA9" w:rsidP="001D4313">
            <w:pPr>
              <w:pStyle w:val="TableParagraph"/>
              <w:spacing w:before="9" w:line="240" w:lineRule="atLeas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Просечна оцена 4.8</w:t>
            </w:r>
            <w:r w:rsidR="007E6C10">
              <w:rPr>
                <w:sz w:val="20"/>
                <w:lang w:val="sr-Latn-RS"/>
              </w:rPr>
              <w:t>2</w:t>
            </w:r>
            <w:r w:rsidRPr="00D7499A">
              <w:rPr>
                <w:sz w:val="20"/>
                <w:lang w:val="sr-Cyrl-RS"/>
              </w:rPr>
              <w:t xml:space="preserve"> за период 201</w:t>
            </w:r>
            <w:r w:rsidR="001D4313">
              <w:rPr>
                <w:sz w:val="20"/>
                <w:lang w:val="sr-Cyrl-RS"/>
              </w:rPr>
              <w:t>4</w:t>
            </w:r>
            <w:r w:rsidRPr="00D7499A">
              <w:rPr>
                <w:sz w:val="20"/>
                <w:lang w:val="sr-Cyrl-RS"/>
              </w:rPr>
              <w:t>-2020.</w:t>
            </w:r>
            <w:r w:rsidR="00C35FE0" w:rsidRPr="00D7499A">
              <w:rPr>
                <w:sz w:val="20"/>
                <w:lang w:val="sr-Cyrl-RS"/>
              </w:rPr>
              <w:t xml:space="preserve"> на Факултету организационих наука</w:t>
            </w:r>
          </w:p>
        </w:tc>
      </w:tr>
      <w:tr w:rsidR="00BD6F0B" w:rsidRPr="00D7499A" w14:paraId="3C6A0365" w14:textId="77777777">
        <w:trPr>
          <w:trHeight w:val="498"/>
        </w:trPr>
        <w:tc>
          <w:tcPr>
            <w:tcW w:w="415" w:type="dxa"/>
          </w:tcPr>
          <w:p w14:paraId="1B677570" w14:textId="02323C57" w:rsidR="00BD6F0B" w:rsidRPr="00D7499A" w:rsidRDefault="00546F9F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58752" behindDoc="1" locked="0" layoutInCell="1" allowOverlap="1" wp14:anchorId="7EEDC012" wp14:editId="59D2D530">
                  <wp:simplePos x="0" y="0"/>
                  <wp:positionH relativeFrom="page">
                    <wp:posOffset>635</wp:posOffset>
                  </wp:positionH>
                  <wp:positionV relativeFrom="page">
                    <wp:posOffset>1270</wp:posOffset>
                  </wp:positionV>
                  <wp:extent cx="171450" cy="1714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  <w:lang w:val="sr-Cyrl-RS"/>
              </w:rPr>
              <w:t>3</w:t>
            </w:r>
          </w:p>
        </w:tc>
        <w:tc>
          <w:tcPr>
            <w:tcW w:w="5634" w:type="dxa"/>
          </w:tcPr>
          <w:p w14:paraId="6B110554" w14:textId="77777777" w:rsidR="00BD6F0B" w:rsidRPr="00D7499A" w:rsidRDefault="00C35FE0">
            <w:pPr>
              <w:pStyle w:val="TableParagraph"/>
              <w:spacing w:line="225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Искуство у педагошком раду са студентима</w:t>
            </w:r>
          </w:p>
        </w:tc>
        <w:tc>
          <w:tcPr>
            <w:tcW w:w="3512" w:type="dxa"/>
          </w:tcPr>
          <w:p w14:paraId="070657D6" w14:textId="598A46CC" w:rsidR="00BD6F0B" w:rsidRPr="00D7499A" w:rsidRDefault="007E6C1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>4</w:t>
            </w:r>
            <w:r>
              <w:rPr>
                <w:sz w:val="20"/>
                <w:lang w:val="sr-Cyrl-RS"/>
              </w:rPr>
              <w:t xml:space="preserve"> године</w:t>
            </w:r>
            <w:r w:rsidR="00C35FE0" w:rsidRPr="00D7499A">
              <w:rPr>
                <w:sz w:val="20"/>
                <w:lang w:val="sr-Cyrl-RS"/>
              </w:rPr>
              <w:t xml:space="preserve"> на Факултету</w:t>
            </w:r>
          </w:p>
          <w:p w14:paraId="19646B03" w14:textId="77777777" w:rsidR="00BD6F0B" w:rsidRPr="00D7499A" w:rsidRDefault="00C35FE0">
            <w:pPr>
              <w:pStyle w:val="TableParagraph"/>
              <w:spacing w:before="17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организационих наука</w:t>
            </w:r>
          </w:p>
        </w:tc>
      </w:tr>
    </w:tbl>
    <w:p w14:paraId="4A110119" w14:textId="72C5EF6F" w:rsidR="00BD6F0B" w:rsidRPr="00D7499A" w:rsidRDefault="00BD6F0B">
      <w:pPr>
        <w:pStyle w:val="BodyText"/>
        <w:spacing w:before="5"/>
        <w:jc w:val="left"/>
        <w:rPr>
          <w:b/>
          <w:sz w:val="21"/>
          <w:lang w:val="sr-Cyrl-R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634"/>
        <w:gridCol w:w="3512"/>
      </w:tblGrid>
      <w:tr w:rsidR="00BD6F0B" w:rsidRPr="00D7499A" w14:paraId="35AE9F01" w14:textId="77777777">
        <w:trPr>
          <w:trHeight w:val="744"/>
        </w:trPr>
        <w:tc>
          <w:tcPr>
            <w:tcW w:w="415" w:type="dxa"/>
          </w:tcPr>
          <w:p w14:paraId="0963F9E5" w14:textId="20FB2F34" w:rsidR="00BD6F0B" w:rsidRPr="00D7499A" w:rsidRDefault="00546F9F">
            <w:pPr>
              <w:pStyle w:val="TableParagraph"/>
              <w:ind w:left="0"/>
              <w:rPr>
                <w:sz w:val="18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49536" behindDoc="1" locked="0" layoutInCell="1" allowOverlap="1" wp14:anchorId="1EE69BF5" wp14:editId="1FAF7C0C">
                  <wp:simplePos x="0" y="0"/>
                  <wp:positionH relativeFrom="page">
                    <wp:posOffset>3233</wp:posOffset>
                  </wp:positionH>
                  <wp:positionV relativeFrom="page">
                    <wp:posOffset>471805</wp:posOffset>
                  </wp:positionV>
                  <wp:extent cx="171450" cy="17145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</w:tcPr>
          <w:p w14:paraId="5B76898D" w14:textId="77777777" w:rsidR="00BD6F0B" w:rsidRPr="00D7499A" w:rsidRDefault="00BD6F0B">
            <w:pPr>
              <w:pStyle w:val="TableParagraph"/>
              <w:spacing w:before="1"/>
              <w:ind w:left="0"/>
              <w:rPr>
                <w:b/>
                <w:sz w:val="21"/>
                <w:lang w:val="sr-Cyrl-RS"/>
              </w:rPr>
            </w:pPr>
          </w:p>
          <w:p w14:paraId="6D87CB60" w14:textId="77777777" w:rsidR="00BD6F0B" w:rsidRPr="00D7499A" w:rsidRDefault="00C35FE0">
            <w:pPr>
              <w:pStyle w:val="TableParagraph"/>
              <w:spacing w:before="1"/>
              <w:ind w:left="158"/>
              <w:rPr>
                <w:i/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>(заокружити испуњен услов за звање у које се бира)</w:t>
            </w:r>
          </w:p>
        </w:tc>
        <w:tc>
          <w:tcPr>
            <w:tcW w:w="3512" w:type="dxa"/>
          </w:tcPr>
          <w:p w14:paraId="0D9203F6" w14:textId="77777777" w:rsidR="00BD6F0B" w:rsidRPr="00D7499A" w:rsidRDefault="00C35FE0">
            <w:pPr>
              <w:pStyle w:val="TableParagraph"/>
              <w:spacing w:line="261" w:lineRule="auto"/>
              <w:ind w:left="107" w:right="883"/>
              <w:rPr>
                <w:b/>
                <w:sz w:val="20"/>
                <w:lang w:val="sr-Cyrl-RS"/>
              </w:rPr>
            </w:pPr>
            <w:r w:rsidRPr="00D7499A">
              <w:rPr>
                <w:b/>
                <w:sz w:val="20"/>
                <w:lang w:val="sr-Cyrl-RS"/>
              </w:rPr>
              <w:t>Број менторства / учешћа у комисији и др.</w:t>
            </w:r>
          </w:p>
        </w:tc>
      </w:tr>
      <w:tr w:rsidR="00BD6F0B" w:rsidRPr="00D7499A" w14:paraId="60FD2103" w14:textId="77777777">
        <w:trPr>
          <w:trHeight w:val="745"/>
        </w:trPr>
        <w:tc>
          <w:tcPr>
            <w:tcW w:w="415" w:type="dxa"/>
          </w:tcPr>
          <w:p w14:paraId="0716AA68" w14:textId="77777777" w:rsidR="00BD6F0B" w:rsidRPr="00D7499A" w:rsidRDefault="00C35FE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w w:val="99"/>
                <w:sz w:val="20"/>
                <w:lang w:val="sr-Cyrl-RS"/>
              </w:rPr>
              <w:t>4</w:t>
            </w:r>
          </w:p>
        </w:tc>
        <w:tc>
          <w:tcPr>
            <w:tcW w:w="5634" w:type="dxa"/>
          </w:tcPr>
          <w:p w14:paraId="0B93FE5F" w14:textId="28B63826" w:rsidR="00BD6F0B" w:rsidRPr="00D7499A" w:rsidRDefault="00C35FE0">
            <w:pPr>
              <w:pStyle w:val="TableParagraph"/>
              <w:spacing w:line="225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Резултати у развоју </w:t>
            </w:r>
            <w:proofErr w:type="spellStart"/>
            <w:r w:rsidRPr="00D7499A">
              <w:rPr>
                <w:sz w:val="20"/>
                <w:lang w:val="sr-Cyrl-RS"/>
              </w:rPr>
              <w:t>научнонаставног</w:t>
            </w:r>
            <w:proofErr w:type="spellEnd"/>
            <w:r w:rsidRPr="00D7499A">
              <w:rPr>
                <w:sz w:val="20"/>
                <w:lang w:val="sr-Cyrl-RS"/>
              </w:rPr>
              <w:t xml:space="preserve"> подмлатка</w:t>
            </w:r>
          </w:p>
        </w:tc>
        <w:tc>
          <w:tcPr>
            <w:tcW w:w="3512" w:type="dxa"/>
          </w:tcPr>
          <w:p w14:paraId="47924AE4" w14:textId="39A0F2FF" w:rsidR="00BD6F0B" w:rsidRPr="00D7499A" w:rsidRDefault="00C35FE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Члан комисије за одбрану </w:t>
            </w:r>
            <w:r w:rsidR="007E6C10">
              <w:rPr>
                <w:sz w:val="20"/>
                <w:lang w:val="sr-Cyrl-RS"/>
              </w:rPr>
              <w:t>12</w:t>
            </w:r>
          </w:p>
          <w:p w14:paraId="524FF880" w14:textId="77777777" w:rsidR="00BD6F0B" w:rsidRPr="00D7499A" w:rsidRDefault="00C35FE0">
            <w:pPr>
              <w:pStyle w:val="TableParagraph"/>
              <w:spacing w:before="7" w:line="240" w:lineRule="atLeast"/>
              <w:ind w:left="107" w:right="794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завршних радова на основним академским студијама</w:t>
            </w:r>
          </w:p>
        </w:tc>
      </w:tr>
      <w:tr w:rsidR="00BD6F0B" w:rsidRPr="00D7499A" w14:paraId="292D23B5" w14:textId="77777777">
        <w:trPr>
          <w:trHeight w:val="743"/>
        </w:trPr>
        <w:tc>
          <w:tcPr>
            <w:tcW w:w="415" w:type="dxa"/>
          </w:tcPr>
          <w:p w14:paraId="69E85A1C" w14:textId="77777777" w:rsidR="00BD6F0B" w:rsidRPr="00D7499A" w:rsidRDefault="00C35FE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w w:val="99"/>
                <w:sz w:val="20"/>
                <w:lang w:val="sr-Cyrl-RS"/>
              </w:rPr>
              <w:t>5</w:t>
            </w:r>
          </w:p>
        </w:tc>
        <w:tc>
          <w:tcPr>
            <w:tcW w:w="5634" w:type="dxa"/>
          </w:tcPr>
          <w:p w14:paraId="11D5E534" w14:textId="45DB1AAB" w:rsidR="00BD6F0B" w:rsidRPr="00D7499A" w:rsidRDefault="00C35FE0">
            <w:pPr>
              <w:pStyle w:val="TableParagraph"/>
              <w:tabs>
                <w:tab w:val="left" w:pos="4024"/>
              </w:tabs>
              <w:spacing w:line="256" w:lineRule="auto"/>
              <w:ind w:right="101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Учешће у комисији за одбрану три завршна рада на</w:t>
            </w:r>
            <w:r w:rsidR="00D7499A" w:rsidRPr="00D7499A">
              <w:rPr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 xml:space="preserve">академским </w:t>
            </w:r>
            <w:r w:rsidR="00D7499A" w:rsidRPr="00D7499A">
              <w:rPr>
                <w:sz w:val="20"/>
                <w:lang w:val="sr-Cyrl-RS"/>
              </w:rPr>
              <w:t xml:space="preserve">специјалистичким, </w:t>
            </w:r>
            <w:r w:rsidRPr="00D7499A">
              <w:rPr>
                <w:sz w:val="20"/>
                <w:lang w:val="sr-Cyrl-RS"/>
              </w:rPr>
              <w:t>мастер</w:t>
            </w:r>
            <w:r w:rsidR="00D7499A" w:rsidRPr="00D7499A">
              <w:rPr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или</w:t>
            </w:r>
            <w:r w:rsidRPr="00D7499A">
              <w:rPr>
                <w:spacing w:val="11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докторским</w:t>
            </w:r>
          </w:p>
          <w:p w14:paraId="55C6A720" w14:textId="77777777" w:rsidR="00BD6F0B" w:rsidRPr="00D7499A" w:rsidRDefault="00C35FE0">
            <w:pPr>
              <w:pStyle w:val="TableParagrap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студијама</w:t>
            </w:r>
          </w:p>
        </w:tc>
        <w:tc>
          <w:tcPr>
            <w:tcW w:w="3512" w:type="dxa"/>
          </w:tcPr>
          <w:p w14:paraId="4106490C" w14:textId="77777777" w:rsidR="00BD6F0B" w:rsidRPr="00D7499A" w:rsidRDefault="00C35FE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</w:tbl>
    <w:p w14:paraId="43BFA222" w14:textId="143861D2" w:rsidR="00BD6F0B" w:rsidRPr="00D7499A" w:rsidRDefault="00BD6F0B">
      <w:pPr>
        <w:pStyle w:val="BodyText"/>
        <w:spacing w:before="8"/>
        <w:jc w:val="left"/>
        <w:rPr>
          <w:b/>
          <w:sz w:val="21"/>
          <w:lang w:val="sr-Cyrl-R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4176"/>
        <w:gridCol w:w="1322"/>
        <w:gridCol w:w="3662"/>
      </w:tblGrid>
      <w:tr w:rsidR="00BD6F0B" w:rsidRPr="00D7499A" w14:paraId="3567D50A" w14:textId="77777777">
        <w:trPr>
          <w:trHeight w:val="993"/>
        </w:trPr>
        <w:tc>
          <w:tcPr>
            <w:tcW w:w="415" w:type="dxa"/>
          </w:tcPr>
          <w:p w14:paraId="29BBC1DA" w14:textId="77777777" w:rsidR="00BD6F0B" w:rsidRPr="00D7499A" w:rsidRDefault="00BD6F0B">
            <w:pPr>
              <w:pStyle w:val="TableParagraph"/>
              <w:ind w:left="0"/>
              <w:rPr>
                <w:sz w:val="18"/>
                <w:lang w:val="sr-Cyrl-RS"/>
              </w:rPr>
            </w:pPr>
          </w:p>
        </w:tc>
        <w:tc>
          <w:tcPr>
            <w:tcW w:w="4176" w:type="dxa"/>
          </w:tcPr>
          <w:p w14:paraId="23089752" w14:textId="17C83FC5" w:rsidR="00BD6F0B" w:rsidRPr="00D7499A" w:rsidRDefault="00BD6F0B">
            <w:pPr>
              <w:pStyle w:val="TableParagraph"/>
              <w:spacing w:before="10"/>
              <w:ind w:left="0"/>
              <w:rPr>
                <w:b/>
                <w:sz w:val="20"/>
                <w:lang w:val="sr-Cyrl-RS"/>
              </w:rPr>
            </w:pPr>
          </w:p>
          <w:p w14:paraId="1BA1F770" w14:textId="73FD43CF" w:rsidR="00BD6F0B" w:rsidRPr="00D7499A" w:rsidRDefault="00C35FE0">
            <w:pPr>
              <w:pStyle w:val="TableParagraph"/>
              <w:spacing w:line="261" w:lineRule="auto"/>
              <w:ind w:right="92"/>
              <w:rPr>
                <w:i/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>(заокружити испуњен услов за звање у које се бира)</w:t>
            </w:r>
          </w:p>
        </w:tc>
        <w:tc>
          <w:tcPr>
            <w:tcW w:w="1322" w:type="dxa"/>
          </w:tcPr>
          <w:p w14:paraId="2F9E4494" w14:textId="77777777" w:rsidR="00BD6F0B" w:rsidRPr="00D7499A" w:rsidRDefault="00C35FE0">
            <w:pPr>
              <w:pStyle w:val="TableParagraph"/>
              <w:spacing w:line="256" w:lineRule="auto"/>
              <w:ind w:right="513"/>
              <w:rPr>
                <w:b/>
                <w:sz w:val="20"/>
                <w:lang w:val="sr-Cyrl-RS"/>
              </w:rPr>
            </w:pPr>
            <w:r w:rsidRPr="00D7499A">
              <w:rPr>
                <w:b/>
                <w:sz w:val="20"/>
                <w:lang w:val="sr-Cyrl-RS"/>
              </w:rPr>
              <w:t>Број радова,</w:t>
            </w:r>
          </w:p>
          <w:p w14:paraId="65B9A0C7" w14:textId="48DE00DA" w:rsidR="00BD6F0B" w:rsidRPr="00D7499A" w:rsidRDefault="00D7499A">
            <w:pPr>
              <w:pStyle w:val="TableParagraph"/>
              <w:spacing w:before="2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саопштења</w:t>
            </w:r>
            <w:r w:rsidR="00C35FE0" w:rsidRPr="00D7499A">
              <w:rPr>
                <w:b/>
                <w:sz w:val="20"/>
                <w:lang w:val="sr-Cyrl-RS"/>
              </w:rPr>
              <w:t>,</w:t>
            </w:r>
          </w:p>
          <w:p w14:paraId="1D59E948" w14:textId="77777777" w:rsidR="00BD6F0B" w:rsidRPr="00D7499A" w:rsidRDefault="00C35FE0">
            <w:pPr>
              <w:pStyle w:val="TableParagraph"/>
              <w:spacing w:before="17"/>
              <w:rPr>
                <w:b/>
                <w:sz w:val="20"/>
                <w:lang w:val="sr-Cyrl-RS"/>
              </w:rPr>
            </w:pPr>
            <w:r w:rsidRPr="00D7499A">
              <w:rPr>
                <w:b/>
                <w:sz w:val="20"/>
                <w:lang w:val="sr-Cyrl-RS"/>
              </w:rPr>
              <w:t>цитата и др</w:t>
            </w:r>
          </w:p>
        </w:tc>
        <w:tc>
          <w:tcPr>
            <w:tcW w:w="3662" w:type="dxa"/>
          </w:tcPr>
          <w:p w14:paraId="1D5733B8" w14:textId="77777777" w:rsidR="00BD6F0B" w:rsidRPr="00D7499A" w:rsidRDefault="00C35FE0">
            <w:pPr>
              <w:pStyle w:val="TableParagraph"/>
              <w:spacing w:line="256" w:lineRule="auto"/>
              <w:ind w:left="109" w:right="258"/>
              <w:rPr>
                <w:b/>
                <w:sz w:val="20"/>
                <w:lang w:val="sr-Cyrl-RS"/>
              </w:rPr>
            </w:pPr>
            <w:r w:rsidRPr="00D7499A">
              <w:rPr>
                <w:b/>
                <w:sz w:val="20"/>
                <w:lang w:val="sr-Cyrl-RS"/>
              </w:rPr>
              <w:t>Навести часописе, скупове, књиге и друго</w:t>
            </w:r>
          </w:p>
        </w:tc>
      </w:tr>
      <w:tr w:rsidR="00BD6F0B" w:rsidRPr="00D7499A" w14:paraId="36728A2C" w14:textId="77777777">
        <w:trPr>
          <w:trHeight w:val="496"/>
        </w:trPr>
        <w:tc>
          <w:tcPr>
            <w:tcW w:w="415" w:type="dxa"/>
          </w:tcPr>
          <w:p w14:paraId="6B64A723" w14:textId="1E9285AD" w:rsidR="00BD6F0B" w:rsidRPr="00D7499A" w:rsidRDefault="00E91691">
            <w:pPr>
              <w:pStyle w:val="TableParagraph"/>
              <w:spacing w:line="223" w:lineRule="exact"/>
              <w:ind w:left="0" w:right="87"/>
              <w:jc w:val="center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66944" behindDoc="1" locked="0" layoutInCell="1" allowOverlap="1" wp14:anchorId="3228069E" wp14:editId="4470B515">
                  <wp:simplePos x="0" y="0"/>
                  <wp:positionH relativeFrom="page">
                    <wp:posOffset>15240</wp:posOffset>
                  </wp:positionH>
                  <wp:positionV relativeFrom="page">
                    <wp:posOffset>1123</wp:posOffset>
                  </wp:positionV>
                  <wp:extent cx="171450" cy="171450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  <w:lang w:val="sr-Cyrl-RS"/>
              </w:rPr>
              <w:t>6</w:t>
            </w:r>
          </w:p>
        </w:tc>
        <w:tc>
          <w:tcPr>
            <w:tcW w:w="4176" w:type="dxa"/>
          </w:tcPr>
          <w:p w14:paraId="0F6CE700" w14:textId="04094F49" w:rsidR="00BD6F0B" w:rsidRPr="00D7499A" w:rsidRDefault="00C35FE0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Објављен један рад из категорије М21; М22</w:t>
            </w:r>
          </w:p>
          <w:p w14:paraId="5FE69316" w14:textId="77777777" w:rsidR="00BD6F0B" w:rsidRPr="00D7499A" w:rsidRDefault="00C35FE0">
            <w:pPr>
              <w:pStyle w:val="TableParagraph"/>
              <w:spacing w:before="1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или М23 из научне области за коју се бира</w:t>
            </w:r>
          </w:p>
        </w:tc>
        <w:tc>
          <w:tcPr>
            <w:tcW w:w="1322" w:type="dxa"/>
          </w:tcPr>
          <w:p w14:paraId="741D4711" w14:textId="0CB7DD1A" w:rsidR="00E94160" w:rsidRDefault="00E94160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М21: 3</w:t>
            </w:r>
          </w:p>
          <w:p w14:paraId="2BA593A7" w14:textId="3C1FFBF8" w:rsidR="00BD6F0B" w:rsidRPr="00D7499A" w:rsidRDefault="00C35FE0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М2</w:t>
            </w:r>
            <w:r w:rsidR="00C74DA9" w:rsidRPr="00D7499A">
              <w:rPr>
                <w:sz w:val="20"/>
                <w:lang w:val="sr-Cyrl-RS"/>
              </w:rPr>
              <w:t>2</w:t>
            </w:r>
            <w:r w:rsidRPr="00D7499A">
              <w:rPr>
                <w:sz w:val="20"/>
                <w:lang w:val="sr-Cyrl-RS"/>
              </w:rPr>
              <w:t>:</w:t>
            </w:r>
            <w:r w:rsidRPr="00D7499A">
              <w:rPr>
                <w:spacing w:val="-2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1</w:t>
            </w:r>
          </w:p>
          <w:p w14:paraId="0A1E2D49" w14:textId="745C4308" w:rsidR="00BD6F0B" w:rsidRPr="00D7499A" w:rsidRDefault="00C35FE0" w:rsidP="00E94160">
            <w:pPr>
              <w:pStyle w:val="TableParagraph"/>
              <w:spacing w:before="1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М23:</w:t>
            </w:r>
            <w:r w:rsidRPr="00D7499A">
              <w:rPr>
                <w:spacing w:val="-2"/>
                <w:sz w:val="20"/>
                <w:lang w:val="sr-Cyrl-RS"/>
              </w:rPr>
              <w:t xml:space="preserve"> </w:t>
            </w:r>
            <w:r w:rsidR="00E94160">
              <w:rPr>
                <w:sz w:val="20"/>
                <w:lang w:val="sr-Cyrl-RS"/>
              </w:rPr>
              <w:t>5</w:t>
            </w:r>
          </w:p>
        </w:tc>
        <w:tc>
          <w:tcPr>
            <w:tcW w:w="3662" w:type="dxa"/>
          </w:tcPr>
          <w:p w14:paraId="49D50A7E" w14:textId="430557E0" w:rsidR="00E94160" w:rsidRDefault="00E94160" w:rsidP="00E9416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Радови под редним бројевима 5, 9 и 10.</w:t>
            </w:r>
          </w:p>
          <w:p w14:paraId="42BC052A" w14:textId="7C7ABA7C" w:rsidR="00BD6F0B" w:rsidRPr="00D7499A" w:rsidRDefault="00C35FE0" w:rsidP="00FE381E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Рад под редним бројем</w:t>
            </w:r>
            <w:r w:rsidRPr="00D7499A">
              <w:rPr>
                <w:spacing w:val="-6"/>
                <w:sz w:val="20"/>
                <w:lang w:val="sr-Cyrl-RS"/>
              </w:rPr>
              <w:t xml:space="preserve"> </w:t>
            </w:r>
            <w:r w:rsidR="00E94160">
              <w:rPr>
                <w:sz w:val="20"/>
                <w:lang w:val="sr-Cyrl-RS"/>
              </w:rPr>
              <w:t>12.</w:t>
            </w:r>
          </w:p>
          <w:p w14:paraId="421EE636" w14:textId="36EEA69E" w:rsidR="00BD6F0B" w:rsidRPr="00D7499A" w:rsidRDefault="00C35FE0" w:rsidP="00E9416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Рад</w:t>
            </w:r>
            <w:r w:rsidR="00C74DA9" w:rsidRPr="00D7499A">
              <w:rPr>
                <w:sz w:val="20"/>
                <w:lang w:val="sr-Cyrl-RS"/>
              </w:rPr>
              <w:t>ови</w:t>
            </w:r>
            <w:r w:rsidRPr="00D7499A">
              <w:rPr>
                <w:sz w:val="20"/>
                <w:lang w:val="sr-Cyrl-RS"/>
              </w:rPr>
              <w:t xml:space="preserve"> под редним броје</w:t>
            </w:r>
            <w:r w:rsidR="00D7499A">
              <w:rPr>
                <w:sz w:val="20"/>
                <w:lang w:val="sr-Cyrl-RS"/>
              </w:rPr>
              <w:t>вима</w:t>
            </w:r>
            <w:r w:rsidRPr="00D7499A">
              <w:rPr>
                <w:spacing w:val="-7"/>
                <w:sz w:val="20"/>
                <w:lang w:val="sr-Cyrl-RS"/>
              </w:rPr>
              <w:t xml:space="preserve"> </w:t>
            </w:r>
            <w:r w:rsidR="00E94160">
              <w:rPr>
                <w:sz w:val="20"/>
                <w:lang w:val="sr-Cyrl-RS"/>
              </w:rPr>
              <w:t>13-17.</w:t>
            </w:r>
          </w:p>
        </w:tc>
      </w:tr>
      <w:tr w:rsidR="00BD6F0B" w:rsidRPr="00D7499A" w14:paraId="4C6F6BFC" w14:textId="77777777" w:rsidTr="001A1FB8">
        <w:trPr>
          <w:trHeight w:val="552"/>
        </w:trPr>
        <w:tc>
          <w:tcPr>
            <w:tcW w:w="415" w:type="dxa"/>
          </w:tcPr>
          <w:p w14:paraId="632B8AAE" w14:textId="3DB833F7" w:rsidR="00BD6F0B" w:rsidRPr="00D7499A" w:rsidRDefault="00E91691">
            <w:pPr>
              <w:pStyle w:val="TableParagraph"/>
              <w:spacing w:line="223" w:lineRule="exact"/>
              <w:ind w:left="0" w:right="87"/>
              <w:jc w:val="center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75136" behindDoc="1" locked="0" layoutInCell="1" allowOverlap="1" wp14:anchorId="4B372E39" wp14:editId="54B18FF7">
                  <wp:simplePos x="0" y="0"/>
                  <wp:positionH relativeFrom="page">
                    <wp:posOffset>14605</wp:posOffset>
                  </wp:positionH>
                  <wp:positionV relativeFrom="page">
                    <wp:posOffset>-4592</wp:posOffset>
                  </wp:positionV>
                  <wp:extent cx="171450" cy="171450"/>
                  <wp:effectExtent l="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  <w:lang w:val="sr-Cyrl-RS"/>
              </w:rPr>
              <w:t>7</w:t>
            </w:r>
          </w:p>
        </w:tc>
        <w:tc>
          <w:tcPr>
            <w:tcW w:w="4176" w:type="dxa"/>
          </w:tcPr>
          <w:p w14:paraId="3B0CEDE2" w14:textId="68915B09" w:rsidR="00BD6F0B" w:rsidRPr="00D7499A" w:rsidRDefault="00C35FE0" w:rsidP="001A1FB8">
            <w:pPr>
              <w:pStyle w:val="TableParagraph"/>
              <w:tabs>
                <w:tab w:val="left" w:pos="1281"/>
                <w:tab w:val="left" w:pos="1784"/>
                <w:tab w:val="left" w:pos="2384"/>
                <w:tab w:val="left" w:pos="2801"/>
                <w:tab w:val="left" w:pos="3748"/>
              </w:tabs>
              <w:spacing w:line="256" w:lineRule="auto"/>
              <w:ind w:right="96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Саопштена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два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рада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на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научном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pacing w:val="-4"/>
                <w:sz w:val="20"/>
                <w:lang w:val="sr-Cyrl-RS"/>
              </w:rPr>
              <w:t xml:space="preserve">или </w:t>
            </w:r>
            <w:r w:rsidRPr="00D7499A">
              <w:rPr>
                <w:sz w:val="20"/>
                <w:lang w:val="sr-Cyrl-RS"/>
              </w:rPr>
              <w:t>стручном скупу (категорије М31-М34 и</w:t>
            </w:r>
            <w:r w:rsidRPr="00D7499A">
              <w:rPr>
                <w:spacing w:val="6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М61-М64).</w:t>
            </w:r>
          </w:p>
        </w:tc>
        <w:tc>
          <w:tcPr>
            <w:tcW w:w="1322" w:type="dxa"/>
          </w:tcPr>
          <w:p w14:paraId="7A0EBDFB" w14:textId="502AC279" w:rsidR="00BD6F0B" w:rsidRDefault="00C35FE0">
            <w:pPr>
              <w:pStyle w:val="TableParagraph"/>
              <w:spacing w:line="256" w:lineRule="auto"/>
              <w:ind w:right="500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М33: </w:t>
            </w:r>
            <w:r w:rsidR="00E94160">
              <w:rPr>
                <w:sz w:val="20"/>
                <w:lang w:val="sr-Cyrl-RS"/>
              </w:rPr>
              <w:t>36</w:t>
            </w:r>
          </w:p>
          <w:p w14:paraId="2C3380EC" w14:textId="623C527D" w:rsidR="00E94160" w:rsidRPr="00D7499A" w:rsidRDefault="00E94160">
            <w:pPr>
              <w:pStyle w:val="TableParagraph"/>
              <w:spacing w:line="256" w:lineRule="auto"/>
              <w:ind w:right="50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М34: 11</w:t>
            </w:r>
          </w:p>
          <w:p w14:paraId="229B3FF2" w14:textId="761CE21D" w:rsidR="00BD6F0B" w:rsidRPr="00D7499A" w:rsidRDefault="00C35FE0" w:rsidP="00E94160">
            <w:pPr>
              <w:pStyle w:val="TableParagrap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М63: </w:t>
            </w:r>
            <w:r w:rsidR="00E94160">
              <w:rPr>
                <w:sz w:val="20"/>
                <w:lang w:val="sr-Cyrl-RS"/>
              </w:rPr>
              <w:t>3</w:t>
            </w:r>
          </w:p>
        </w:tc>
        <w:tc>
          <w:tcPr>
            <w:tcW w:w="3662" w:type="dxa"/>
          </w:tcPr>
          <w:p w14:paraId="0F8877A6" w14:textId="26C15F00" w:rsidR="00C74DA9" w:rsidRPr="00D7499A" w:rsidRDefault="00C35FE0" w:rsidP="00FE381E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Радови под редним бројевима </w:t>
            </w:r>
            <w:r w:rsidR="00E94160">
              <w:rPr>
                <w:sz w:val="20"/>
                <w:lang w:val="sr-Cyrl-RS"/>
              </w:rPr>
              <w:t>20</w:t>
            </w:r>
            <w:r w:rsidR="00C74DA9" w:rsidRPr="00D7499A">
              <w:rPr>
                <w:sz w:val="20"/>
                <w:lang w:val="sr-Cyrl-RS"/>
              </w:rPr>
              <w:t>-</w:t>
            </w:r>
            <w:r w:rsidR="00E94160">
              <w:rPr>
                <w:sz w:val="20"/>
                <w:lang w:val="sr-Cyrl-RS"/>
              </w:rPr>
              <w:t>55.</w:t>
            </w:r>
          </w:p>
          <w:p w14:paraId="66D94E7E" w14:textId="77777777" w:rsidR="00E94160" w:rsidRDefault="00C74DA9" w:rsidP="00E9416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Р</w:t>
            </w:r>
            <w:r w:rsidR="00C35FE0" w:rsidRPr="00D7499A">
              <w:rPr>
                <w:sz w:val="20"/>
                <w:lang w:val="sr-Cyrl-RS"/>
              </w:rPr>
              <w:t>ад</w:t>
            </w:r>
            <w:r w:rsidRPr="00D7499A">
              <w:rPr>
                <w:sz w:val="20"/>
                <w:lang w:val="sr-Cyrl-RS"/>
              </w:rPr>
              <w:t>ови</w:t>
            </w:r>
            <w:r w:rsidR="00C35FE0" w:rsidRPr="00D7499A">
              <w:rPr>
                <w:sz w:val="20"/>
                <w:lang w:val="sr-Cyrl-RS"/>
              </w:rPr>
              <w:t xml:space="preserve"> под редним број</w:t>
            </w:r>
            <w:r w:rsidRPr="00D7499A">
              <w:rPr>
                <w:sz w:val="20"/>
                <w:lang w:val="sr-Cyrl-RS"/>
              </w:rPr>
              <w:t xml:space="preserve">евима </w:t>
            </w:r>
            <w:r w:rsidR="00E94160">
              <w:rPr>
                <w:sz w:val="20"/>
                <w:lang w:val="sr-Cyrl-RS"/>
              </w:rPr>
              <w:t>56</w:t>
            </w:r>
            <w:r w:rsidRPr="00D7499A">
              <w:rPr>
                <w:sz w:val="20"/>
                <w:lang w:val="sr-Cyrl-RS"/>
              </w:rPr>
              <w:t>-</w:t>
            </w:r>
            <w:r w:rsidR="00E94160">
              <w:rPr>
                <w:sz w:val="20"/>
                <w:lang w:val="sr-Cyrl-RS"/>
              </w:rPr>
              <w:t>6</w:t>
            </w:r>
            <w:r w:rsidRPr="00D7499A">
              <w:rPr>
                <w:sz w:val="20"/>
                <w:lang w:val="sr-Cyrl-RS"/>
              </w:rPr>
              <w:t>6</w:t>
            </w:r>
            <w:r w:rsidR="00D7499A">
              <w:rPr>
                <w:sz w:val="20"/>
                <w:lang w:val="sr-Cyrl-RS"/>
              </w:rPr>
              <w:t>.</w:t>
            </w:r>
          </w:p>
          <w:p w14:paraId="0BEE34E2" w14:textId="754B03AF" w:rsidR="00BD6F0B" w:rsidRPr="00D7499A" w:rsidRDefault="00E94160" w:rsidP="00E94160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Радови под редним бројевима </w:t>
            </w:r>
            <w:r>
              <w:rPr>
                <w:sz w:val="20"/>
                <w:lang w:val="sr-Cyrl-RS"/>
              </w:rPr>
              <w:t>73</w:t>
            </w:r>
            <w:r w:rsidRPr="00D7499A">
              <w:rPr>
                <w:sz w:val="20"/>
                <w:lang w:val="sr-Cyrl-RS"/>
              </w:rPr>
              <w:t>-</w:t>
            </w:r>
            <w:r>
              <w:rPr>
                <w:sz w:val="20"/>
                <w:lang w:val="sr-Cyrl-RS"/>
              </w:rPr>
              <w:t>75.</w:t>
            </w:r>
            <w:r w:rsidR="00C35FE0" w:rsidRPr="00D7499A">
              <w:rPr>
                <w:sz w:val="20"/>
                <w:lang w:val="sr-Cyrl-RS"/>
              </w:rPr>
              <w:t xml:space="preserve"> </w:t>
            </w:r>
          </w:p>
        </w:tc>
      </w:tr>
      <w:tr w:rsidR="00BD6F0B" w:rsidRPr="00D7499A" w14:paraId="2DC1B014" w14:textId="77777777">
        <w:trPr>
          <w:trHeight w:val="743"/>
        </w:trPr>
        <w:tc>
          <w:tcPr>
            <w:tcW w:w="415" w:type="dxa"/>
          </w:tcPr>
          <w:p w14:paraId="698E90FD" w14:textId="77777777" w:rsidR="00BD6F0B" w:rsidRPr="00D7499A" w:rsidRDefault="00C35FE0">
            <w:pPr>
              <w:pStyle w:val="TableParagraph"/>
              <w:spacing w:line="223" w:lineRule="exact"/>
              <w:ind w:left="0" w:right="87"/>
              <w:jc w:val="center"/>
              <w:rPr>
                <w:sz w:val="20"/>
                <w:lang w:val="sr-Cyrl-RS"/>
              </w:rPr>
            </w:pPr>
            <w:r w:rsidRPr="00D7499A">
              <w:rPr>
                <w:w w:val="99"/>
                <w:sz w:val="20"/>
                <w:lang w:val="sr-Cyrl-RS"/>
              </w:rPr>
              <w:t>8</w:t>
            </w:r>
          </w:p>
        </w:tc>
        <w:tc>
          <w:tcPr>
            <w:tcW w:w="4176" w:type="dxa"/>
          </w:tcPr>
          <w:p w14:paraId="1D5D3013" w14:textId="77777777" w:rsidR="00BD6F0B" w:rsidRPr="00D7499A" w:rsidRDefault="00C35FE0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Објављена два рада из категорије М21, М22</w:t>
            </w:r>
          </w:p>
          <w:p w14:paraId="1B0A0D8A" w14:textId="77777777" w:rsidR="00BD6F0B" w:rsidRPr="00D7499A" w:rsidRDefault="00C35FE0">
            <w:pPr>
              <w:pStyle w:val="TableParagraph"/>
              <w:spacing w:before="9" w:line="240" w:lineRule="atLeast"/>
              <w:ind w:right="92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или М23 од првог избора у звање доцента из научне области за коју се бира</w:t>
            </w:r>
          </w:p>
        </w:tc>
        <w:tc>
          <w:tcPr>
            <w:tcW w:w="1322" w:type="dxa"/>
          </w:tcPr>
          <w:p w14:paraId="6BB6294B" w14:textId="77777777" w:rsidR="00BD6F0B" w:rsidRPr="00D7499A" w:rsidRDefault="00BD6F0B">
            <w:pPr>
              <w:pStyle w:val="TableParagraph"/>
              <w:ind w:left="0"/>
              <w:rPr>
                <w:sz w:val="18"/>
                <w:lang w:val="sr-Cyrl-RS"/>
              </w:rPr>
            </w:pPr>
          </w:p>
        </w:tc>
        <w:tc>
          <w:tcPr>
            <w:tcW w:w="3662" w:type="dxa"/>
          </w:tcPr>
          <w:p w14:paraId="465B0AFF" w14:textId="77777777" w:rsidR="00BD6F0B" w:rsidRPr="00D7499A" w:rsidRDefault="00C35FE0">
            <w:pPr>
              <w:pStyle w:val="TableParagraph"/>
              <w:spacing w:line="223" w:lineRule="exact"/>
              <w:ind w:left="109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BD6F0B" w:rsidRPr="00D7499A" w14:paraId="16D6E16C" w14:textId="77777777">
        <w:trPr>
          <w:trHeight w:val="993"/>
        </w:trPr>
        <w:tc>
          <w:tcPr>
            <w:tcW w:w="415" w:type="dxa"/>
          </w:tcPr>
          <w:p w14:paraId="7A8CC821" w14:textId="2E7B28C8" w:rsidR="00BD6F0B" w:rsidRPr="00D7499A" w:rsidRDefault="00E91691">
            <w:pPr>
              <w:pStyle w:val="TableParagraph"/>
              <w:spacing w:line="225" w:lineRule="exact"/>
              <w:ind w:left="0" w:right="87"/>
              <w:jc w:val="center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85376" behindDoc="1" locked="0" layoutInCell="1" allowOverlap="1" wp14:anchorId="3C75799E" wp14:editId="16ED0B41">
                  <wp:simplePos x="0" y="0"/>
                  <wp:positionH relativeFrom="page">
                    <wp:posOffset>45778</wp:posOffset>
                  </wp:positionH>
                  <wp:positionV relativeFrom="page">
                    <wp:posOffset>629920</wp:posOffset>
                  </wp:positionV>
                  <wp:extent cx="171450" cy="171450"/>
                  <wp:effectExtent l="0" t="0" r="0" b="0"/>
                  <wp:wrapNone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w w:val="99"/>
                <w:sz w:val="20"/>
                <w:lang w:val="sr-Cyrl-RS"/>
              </w:rPr>
              <w:t>9</w:t>
            </w:r>
          </w:p>
        </w:tc>
        <w:tc>
          <w:tcPr>
            <w:tcW w:w="4176" w:type="dxa"/>
          </w:tcPr>
          <w:p w14:paraId="05E6842A" w14:textId="77777777" w:rsidR="00BD6F0B" w:rsidRPr="00D7499A" w:rsidRDefault="00C35FE0">
            <w:pPr>
              <w:pStyle w:val="TableParagraph"/>
              <w:spacing w:line="256" w:lineRule="auto"/>
              <w:ind w:right="99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Саопштена три рада на међународним или домаћим научним скуповима (категорије М31-М34 и М61-М64) од избора у претходно</w:t>
            </w:r>
          </w:p>
          <w:p w14:paraId="77690191" w14:textId="77777777" w:rsidR="00BD6F0B" w:rsidRPr="00D7499A" w:rsidRDefault="00C35FE0">
            <w:pPr>
              <w:pStyle w:val="TableParagraph"/>
              <w:spacing w:before="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звање из научне области за коју се бира.</w:t>
            </w:r>
          </w:p>
        </w:tc>
        <w:tc>
          <w:tcPr>
            <w:tcW w:w="1322" w:type="dxa"/>
          </w:tcPr>
          <w:p w14:paraId="126E0E5E" w14:textId="77777777" w:rsidR="00BD6F0B" w:rsidRPr="00D7499A" w:rsidRDefault="00BD6F0B">
            <w:pPr>
              <w:pStyle w:val="TableParagraph"/>
              <w:ind w:left="0"/>
              <w:rPr>
                <w:sz w:val="18"/>
                <w:lang w:val="sr-Cyrl-RS"/>
              </w:rPr>
            </w:pPr>
          </w:p>
        </w:tc>
        <w:tc>
          <w:tcPr>
            <w:tcW w:w="3662" w:type="dxa"/>
          </w:tcPr>
          <w:p w14:paraId="2329D4D6" w14:textId="6EEB6A35" w:rsidR="00BD6F0B" w:rsidRPr="00D7499A" w:rsidRDefault="00C35FE0">
            <w:pPr>
              <w:pStyle w:val="TableParagraph"/>
              <w:spacing w:line="225" w:lineRule="exact"/>
              <w:ind w:left="109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D160CD" w:rsidRPr="00D7499A" w14:paraId="4A6E2529" w14:textId="77777777" w:rsidTr="001D3B61">
        <w:trPr>
          <w:trHeight w:val="1266"/>
        </w:trPr>
        <w:tc>
          <w:tcPr>
            <w:tcW w:w="415" w:type="dxa"/>
          </w:tcPr>
          <w:p w14:paraId="4C92B13E" w14:textId="50AA408C" w:rsidR="00D160CD" w:rsidRPr="00D7499A" w:rsidRDefault="00D160CD" w:rsidP="00D160CD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10</w:t>
            </w:r>
          </w:p>
        </w:tc>
        <w:tc>
          <w:tcPr>
            <w:tcW w:w="4176" w:type="dxa"/>
          </w:tcPr>
          <w:p w14:paraId="32A67C87" w14:textId="6889A2E0" w:rsidR="00D160CD" w:rsidRPr="00D7499A" w:rsidRDefault="00D160CD" w:rsidP="00D160CD">
            <w:pPr>
              <w:pStyle w:val="TableParagraph"/>
              <w:tabs>
                <w:tab w:val="left" w:pos="1494"/>
                <w:tab w:val="left" w:pos="2523"/>
                <w:tab w:val="left" w:pos="3748"/>
              </w:tabs>
              <w:spacing w:line="261" w:lineRule="auto"/>
              <w:ind w:right="102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Оригинално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стручно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остварење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pacing w:val="-7"/>
                <w:sz w:val="20"/>
                <w:lang w:val="sr-Cyrl-RS"/>
              </w:rPr>
              <w:t xml:space="preserve">или </w:t>
            </w:r>
            <w:r w:rsidRPr="00D7499A">
              <w:rPr>
                <w:sz w:val="20"/>
                <w:lang w:val="sr-Cyrl-RS"/>
              </w:rPr>
              <w:t>руковођење или учешће у пројекту</w:t>
            </w:r>
          </w:p>
        </w:tc>
        <w:tc>
          <w:tcPr>
            <w:tcW w:w="1322" w:type="dxa"/>
          </w:tcPr>
          <w:p w14:paraId="38041B30" w14:textId="1A75CD8B" w:rsidR="00D160CD" w:rsidRPr="00D7499A" w:rsidRDefault="00EE033D" w:rsidP="00D160CD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>
              <w:rPr>
                <w:w w:val="99"/>
                <w:sz w:val="20"/>
                <w:lang w:val="sr-Cyrl-RS"/>
              </w:rPr>
              <w:t>7</w:t>
            </w:r>
          </w:p>
        </w:tc>
        <w:tc>
          <w:tcPr>
            <w:tcW w:w="3662" w:type="dxa"/>
          </w:tcPr>
          <w:p w14:paraId="70D103FA" w14:textId="11E33967" w:rsidR="00FE381E" w:rsidRPr="00FE381E" w:rsidRDefault="00FE381E" w:rsidP="00FE381E">
            <w:pPr>
              <w:pStyle w:val="TableParagraph"/>
              <w:spacing w:line="225" w:lineRule="exact"/>
              <w:ind w:left="107"/>
              <w:rPr>
                <w:sz w:val="20"/>
                <w:szCs w:val="20"/>
                <w:lang w:val="sr-Cyrl-RS"/>
              </w:rPr>
            </w:pPr>
            <w:r w:rsidRPr="00FE381E">
              <w:rPr>
                <w:sz w:val="20"/>
                <w:szCs w:val="20"/>
                <w:lang w:val="sr-Cyrl-RS"/>
              </w:rPr>
              <w:t>Учесник на пројектима:</w:t>
            </w:r>
          </w:p>
          <w:p w14:paraId="360FC2DD" w14:textId="4C7B7FD2" w:rsidR="00D160CD" w:rsidRPr="00FE381E" w:rsidRDefault="00EE033D" w:rsidP="00D160C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20"/>
                <w:szCs w:val="20"/>
                <w:lang w:val="sr-Cyrl-RS"/>
              </w:rPr>
            </w:pPr>
            <w:r w:rsidRPr="00EE033D">
              <w:rPr>
                <w:sz w:val="20"/>
                <w:szCs w:val="20"/>
                <w:lang w:val="sr-Cyrl-RS"/>
              </w:rPr>
              <w:t>„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Accelerating</w:t>
            </w:r>
            <w:proofErr w:type="spellEnd"/>
            <w:r w:rsidRPr="00EE033D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the</w:t>
            </w:r>
            <w:proofErr w:type="spellEnd"/>
            <w:r w:rsidRPr="00EE033D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transition</w:t>
            </w:r>
            <w:proofErr w:type="spellEnd"/>
            <w:r w:rsidRPr="00EE033D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towards</w:t>
            </w:r>
            <w:proofErr w:type="spellEnd"/>
            <w:r w:rsidRPr="00EE033D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Edu</w:t>
            </w:r>
            <w:proofErr w:type="spellEnd"/>
            <w:r w:rsidRPr="00EE033D">
              <w:rPr>
                <w:i/>
                <w:sz w:val="20"/>
                <w:szCs w:val="20"/>
                <w:lang w:val="sr-Cyrl-RS"/>
              </w:rPr>
              <w:t xml:space="preserve"> 4.0 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in</w:t>
            </w:r>
            <w:proofErr w:type="spellEnd"/>
            <w:r w:rsidRPr="00EE033D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szCs w:val="20"/>
                <w:lang w:val="sr-Cyrl-RS"/>
              </w:rPr>
              <w:t>HEIs</w:t>
            </w:r>
            <w:proofErr w:type="spellEnd"/>
            <w:r w:rsidRPr="00EE033D">
              <w:rPr>
                <w:sz w:val="20"/>
                <w:szCs w:val="20"/>
                <w:lang w:val="sr-Cyrl-RS"/>
              </w:rPr>
              <w:t>“ – TEACH4EDU4 (број пројекта: 2020-1-HR01-KA203-077777)</w:t>
            </w:r>
            <w:r>
              <w:rPr>
                <w:sz w:val="20"/>
                <w:szCs w:val="20"/>
                <w:lang w:val="sr-Cyrl-RS"/>
              </w:rPr>
              <w:t>.</w:t>
            </w:r>
            <w:r w:rsidR="00D160CD" w:rsidRPr="00FE381E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0E0F4D">
              <w:rPr>
                <w:lang w:val="sr-Cyrl-RS"/>
              </w:rPr>
              <w:t>Еразмус</w:t>
            </w:r>
            <w:proofErr w:type="spellEnd"/>
            <w:r w:rsidRPr="000E0F4D">
              <w:rPr>
                <w:lang w:val="sr-Cyrl-RS"/>
              </w:rPr>
              <w:t>+</w:t>
            </w:r>
            <w:r w:rsidRPr="00FE381E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пројекат </w:t>
            </w:r>
            <w:r w:rsidR="00D160CD" w:rsidRPr="00FE381E">
              <w:rPr>
                <w:sz w:val="20"/>
                <w:szCs w:val="20"/>
                <w:lang w:val="sr-Cyrl-RS"/>
              </w:rPr>
              <w:t xml:space="preserve">(од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марта</w:t>
            </w:r>
            <w:proofErr w:type="spellEnd"/>
            <w:r w:rsidR="00D160CD" w:rsidRPr="00FE381E">
              <w:rPr>
                <w:sz w:val="20"/>
                <w:szCs w:val="20"/>
                <w:lang w:val="sr-Cyrl-RS"/>
              </w:rPr>
              <w:t xml:space="preserve"> 20</w:t>
            </w:r>
            <w:r>
              <w:rPr>
                <w:sz w:val="20"/>
                <w:szCs w:val="20"/>
                <w:lang w:val="sr-Cyrl-RS"/>
              </w:rPr>
              <w:t>20</w:t>
            </w:r>
            <w:r w:rsidR="00D160CD" w:rsidRPr="00FE381E">
              <w:rPr>
                <w:sz w:val="20"/>
                <w:szCs w:val="20"/>
                <w:lang w:val="sr-Cyrl-RS"/>
              </w:rPr>
              <w:t>. године).</w:t>
            </w:r>
          </w:p>
          <w:p w14:paraId="7CAB45A7" w14:textId="7ACFA839" w:rsidR="00EE033D" w:rsidRPr="00EE033D" w:rsidRDefault="00EE033D" w:rsidP="00D160C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18"/>
                <w:szCs w:val="20"/>
                <w:lang w:val="sr-Cyrl-RS"/>
              </w:rPr>
            </w:pPr>
            <w:r w:rsidRPr="00EE033D">
              <w:rPr>
                <w:sz w:val="20"/>
                <w:lang w:val="sr-Cyrl-RS"/>
              </w:rPr>
              <w:t xml:space="preserve">„Моделирање доношења одлука у комплексним друштвено-техничким окружењима“ (број пројекта ONR/ONR </w:t>
            </w:r>
            <w:proofErr w:type="spellStart"/>
            <w:r w:rsidRPr="00EE033D">
              <w:rPr>
                <w:sz w:val="20"/>
                <w:lang w:val="sr-Cyrl-RS"/>
              </w:rPr>
              <w:t>Global</w:t>
            </w:r>
            <w:proofErr w:type="spellEnd"/>
            <w:r w:rsidRPr="00EE033D">
              <w:rPr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sz w:val="20"/>
                <w:lang w:val="sr-Cyrl-RS"/>
              </w:rPr>
              <w:t>Grant</w:t>
            </w:r>
            <w:proofErr w:type="spellEnd"/>
            <w:r w:rsidRPr="00EE033D">
              <w:rPr>
                <w:sz w:val="20"/>
                <w:lang w:val="sr-Cyrl-RS"/>
              </w:rPr>
              <w:t xml:space="preserve"> N62909-19-1-2008</w:t>
            </w:r>
            <w:r>
              <w:rPr>
                <w:sz w:val="20"/>
                <w:lang w:val="sr-Cyrl-RS"/>
              </w:rPr>
              <w:t>). Пројекат</w:t>
            </w:r>
            <w:r w:rsidRPr="00EE033D">
              <w:rPr>
                <w:sz w:val="20"/>
                <w:lang w:val="sr-Cyrl-RS"/>
              </w:rPr>
              <w:t xml:space="preserve"> Канцелариј</w:t>
            </w:r>
            <w:r>
              <w:rPr>
                <w:sz w:val="20"/>
                <w:lang w:val="sr-Cyrl-RS"/>
              </w:rPr>
              <w:t>е</w:t>
            </w:r>
            <w:r w:rsidRPr="00EE033D">
              <w:rPr>
                <w:sz w:val="20"/>
                <w:lang w:val="sr-Cyrl-RS"/>
              </w:rPr>
              <w:t xml:space="preserve"> за </w:t>
            </w:r>
            <w:r w:rsidRPr="00EE033D">
              <w:rPr>
                <w:sz w:val="20"/>
                <w:lang w:val="sr-Cyrl-RS"/>
              </w:rPr>
              <w:lastRenderedPageBreak/>
              <w:t>поморска истраживања Сједињених Америчких држава (</w:t>
            </w:r>
            <w:proofErr w:type="spellStart"/>
            <w:r w:rsidRPr="00EE033D">
              <w:rPr>
                <w:sz w:val="20"/>
                <w:lang w:val="sr-Cyrl-RS"/>
              </w:rPr>
              <w:t>енг</w:t>
            </w:r>
            <w:proofErr w:type="spellEnd"/>
            <w:r w:rsidRPr="00EE033D">
              <w:rPr>
                <w:sz w:val="20"/>
                <w:lang w:val="sr-Cyrl-RS"/>
              </w:rPr>
              <w:t xml:space="preserve">. </w:t>
            </w:r>
            <w:r w:rsidRPr="00EE033D">
              <w:rPr>
                <w:i/>
                <w:sz w:val="20"/>
                <w:lang w:val="sr-Cyrl-RS"/>
              </w:rPr>
              <w:t xml:space="preserve">Office </w:t>
            </w:r>
            <w:proofErr w:type="spellStart"/>
            <w:r w:rsidRPr="00EE033D">
              <w:rPr>
                <w:i/>
                <w:sz w:val="20"/>
                <w:lang w:val="sr-Cyrl-RS"/>
              </w:rPr>
              <w:t>for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Naval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Research</w:t>
            </w:r>
            <w:proofErr w:type="spellEnd"/>
            <w:r w:rsidRPr="00EE033D">
              <w:rPr>
                <w:sz w:val="20"/>
                <w:lang w:val="sr-Cyrl-RS"/>
              </w:rPr>
              <w:t>). Од новембра 2018. године.</w:t>
            </w:r>
          </w:p>
          <w:p w14:paraId="5960B39C" w14:textId="363AFC25" w:rsidR="00D160CD" w:rsidRPr="00EE033D" w:rsidRDefault="00EE033D" w:rsidP="00D160C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20"/>
                <w:szCs w:val="20"/>
                <w:lang w:val="sr-Cyrl-RS"/>
              </w:rPr>
            </w:pPr>
            <w:r w:rsidRPr="00EE033D">
              <w:rPr>
                <w:sz w:val="20"/>
                <w:lang w:val="sr-Cyrl-RS"/>
              </w:rPr>
              <w:t>„Инфраструктура за електронски подржано учење у Србији“ (број пројекта ИИИ 47003). Пројекат Министарства просвете, науке и технолошког развоја (од 2018. године до децембра 2020. године).</w:t>
            </w:r>
          </w:p>
          <w:p w14:paraId="76A95B2C" w14:textId="4A86DD84" w:rsidR="00EE033D" w:rsidRPr="00EE033D" w:rsidRDefault="00EE033D" w:rsidP="00EE033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20"/>
                <w:szCs w:val="20"/>
                <w:lang w:val="sr-Cyrl-RS"/>
              </w:rPr>
            </w:pPr>
            <w:r w:rsidRPr="00EE033D">
              <w:rPr>
                <w:sz w:val="20"/>
                <w:lang w:val="sr-Cyrl-RS"/>
              </w:rPr>
              <w:t xml:space="preserve">„Предвиђање будућих стања пацијената: Развој и примена брзих, ефективних и </w:t>
            </w:r>
            <w:proofErr w:type="spellStart"/>
            <w:r w:rsidRPr="00EE033D">
              <w:rPr>
                <w:sz w:val="20"/>
                <w:lang w:val="sr-Cyrl-RS"/>
              </w:rPr>
              <w:t>интерпретабилних</w:t>
            </w:r>
            <w:proofErr w:type="spellEnd"/>
            <w:r w:rsidRPr="00EE033D">
              <w:rPr>
                <w:sz w:val="20"/>
                <w:lang w:val="sr-Cyrl-RS"/>
              </w:rPr>
              <w:t xml:space="preserve"> алгоритама </w:t>
            </w:r>
            <w:r w:rsidR="00B07091">
              <w:rPr>
                <w:sz w:val="20"/>
                <w:lang w:val="sr-Cyrl-RS"/>
              </w:rPr>
              <w:t>у здравству</w:t>
            </w:r>
            <w:r w:rsidRPr="00EE033D">
              <w:rPr>
                <w:sz w:val="20"/>
                <w:lang w:val="sr-Cyrl-RS"/>
              </w:rPr>
              <w:t>“</w:t>
            </w:r>
            <w:r w:rsidRPr="00EE033D">
              <w:rPr>
                <w:sz w:val="20"/>
              </w:rPr>
              <w:t xml:space="preserve"> (</w:t>
            </w:r>
            <w:r w:rsidRPr="00EE033D">
              <w:rPr>
                <w:sz w:val="20"/>
                <w:lang w:val="sr-Cyrl-RS"/>
              </w:rPr>
              <w:t>SCOPES 2014-2016, број пројекта: IZ3Z0_152415</w:t>
            </w:r>
            <w:r w:rsidRPr="00EE033D">
              <w:rPr>
                <w:sz w:val="20"/>
              </w:rPr>
              <w:t>)</w:t>
            </w:r>
            <w:r w:rsidRPr="00EE033D">
              <w:rPr>
                <w:sz w:val="20"/>
                <w:lang w:val="sr-Cyrl-RS"/>
              </w:rPr>
              <w:t>. Пројекат Швајцарске националне научне фондације (од 2014. годин</w:t>
            </w:r>
            <w:r w:rsidR="00F729EF">
              <w:rPr>
                <w:sz w:val="20"/>
                <w:lang w:val="sr-Cyrl-RS"/>
              </w:rPr>
              <w:t>е</w:t>
            </w:r>
            <w:r w:rsidRPr="00EE033D">
              <w:rPr>
                <w:sz w:val="20"/>
                <w:lang w:val="sr-Cyrl-RS"/>
              </w:rPr>
              <w:t xml:space="preserve"> до 2016. године).</w:t>
            </w:r>
          </w:p>
          <w:p w14:paraId="01FAFF4E" w14:textId="2049F300" w:rsidR="00EE033D" w:rsidRPr="00EE033D" w:rsidRDefault="00EE033D" w:rsidP="00EE033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18"/>
                <w:szCs w:val="20"/>
                <w:lang w:val="sr-Cyrl-RS"/>
              </w:rPr>
            </w:pPr>
            <w:r w:rsidRPr="00EE033D">
              <w:rPr>
                <w:sz w:val="20"/>
                <w:lang w:val="sr-Cyrl-RS"/>
              </w:rPr>
              <w:t>„</w:t>
            </w:r>
            <w:proofErr w:type="spellStart"/>
            <w:r w:rsidRPr="00EE033D">
              <w:rPr>
                <w:sz w:val="20"/>
                <w:lang w:val="sr-Cyrl-RS"/>
              </w:rPr>
              <w:t>Експлораторна</w:t>
            </w:r>
            <w:proofErr w:type="spellEnd"/>
            <w:r w:rsidRPr="00EE033D">
              <w:rPr>
                <w:sz w:val="20"/>
                <w:lang w:val="sr-Cyrl-RS"/>
              </w:rPr>
              <w:t xml:space="preserve"> анализа скијашких повреда из болничких отпусних листа, пројекат размене Словенија - Србија“ (</w:t>
            </w:r>
            <w:proofErr w:type="spellStart"/>
            <w:r w:rsidRPr="00EE033D">
              <w:rPr>
                <w:sz w:val="20"/>
                <w:lang w:val="sr-Cyrl-RS"/>
              </w:rPr>
              <w:t>евидентациони</w:t>
            </w:r>
            <w:proofErr w:type="spellEnd"/>
            <w:r w:rsidRPr="00EE033D">
              <w:rPr>
                <w:sz w:val="20"/>
                <w:lang w:val="sr-Cyrl-RS"/>
              </w:rPr>
              <w:t xml:space="preserve"> број BI-RS/14-15-027). Билатералне сарадње Словеније и Србије (током 2015. године).</w:t>
            </w:r>
          </w:p>
          <w:p w14:paraId="0C5C66DB" w14:textId="065A1AA4" w:rsidR="00EE033D" w:rsidRPr="00EE033D" w:rsidRDefault="00EE033D" w:rsidP="00EE033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18"/>
                <w:szCs w:val="20"/>
                <w:lang w:val="sr-Cyrl-RS"/>
              </w:rPr>
            </w:pPr>
            <w:r w:rsidRPr="00EE033D">
              <w:rPr>
                <w:sz w:val="20"/>
                <w:lang w:val="sr-Cyrl-RS"/>
              </w:rPr>
              <w:t xml:space="preserve">„Унапређење предмета везаних за науку о подацима и одлучивање на </w:t>
            </w:r>
            <w:proofErr w:type="spellStart"/>
            <w:r w:rsidRPr="00EE033D">
              <w:rPr>
                <w:sz w:val="20"/>
                <w:lang w:val="sr-Cyrl-RS"/>
              </w:rPr>
              <w:t>ФОНу</w:t>
            </w:r>
            <w:proofErr w:type="spellEnd"/>
            <w:r w:rsidRPr="00EE033D">
              <w:rPr>
                <w:sz w:val="20"/>
                <w:lang w:val="sr-Cyrl-RS"/>
              </w:rPr>
              <w:t>“ (</w:t>
            </w:r>
            <w:proofErr w:type="spellStart"/>
            <w:r w:rsidRPr="00EE033D">
              <w:rPr>
                <w:sz w:val="20"/>
                <w:lang w:val="sr-Cyrl-RS"/>
              </w:rPr>
              <w:t>евидентациони</w:t>
            </w:r>
            <w:proofErr w:type="spellEnd"/>
            <w:r w:rsidRPr="00EE033D">
              <w:rPr>
                <w:sz w:val="20"/>
                <w:lang w:val="sr-Cyrl-RS"/>
              </w:rPr>
              <w:t xml:space="preserve"> број 451-02-02724/2018-06). Министарство просвете, науке и технолошког развоја (школска 2018/2019 година).</w:t>
            </w:r>
          </w:p>
          <w:p w14:paraId="5F90A09A" w14:textId="745414B5" w:rsidR="00EE033D" w:rsidRPr="00FE381E" w:rsidRDefault="00EE033D" w:rsidP="00EE033D">
            <w:pPr>
              <w:widowControl/>
              <w:numPr>
                <w:ilvl w:val="0"/>
                <w:numId w:val="10"/>
              </w:numPr>
              <w:autoSpaceDE/>
              <w:autoSpaceDN/>
              <w:ind w:left="458" w:hanging="283"/>
              <w:rPr>
                <w:sz w:val="20"/>
                <w:szCs w:val="20"/>
                <w:lang w:val="sr-Cyrl-RS"/>
              </w:rPr>
            </w:pPr>
            <w:r w:rsidRPr="00EE033D">
              <w:rPr>
                <w:i/>
                <w:sz w:val="20"/>
                <w:lang w:val="sr-Cyrl-RS"/>
              </w:rPr>
              <w:t>“</w:t>
            </w:r>
            <w:proofErr w:type="spellStart"/>
            <w:r w:rsidRPr="00EE033D">
              <w:rPr>
                <w:i/>
                <w:sz w:val="20"/>
                <w:lang w:val="sr-Cyrl-RS"/>
              </w:rPr>
              <w:t>Information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Security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Services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Education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in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 </w:t>
            </w:r>
            <w:proofErr w:type="spellStart"/>
            <w:r w:rsidRPr="00EE033D">
              <w:rPr>
                <w:i/>
                <w:sz w:val="20"/>
                <w:lang w:val="sr-Cyrl-RS"/>
              </w:rPr>
              <w:t>Serbia</w:t>
            </w:r>
            <w:proofErr w:type="spellEnd"/>
            <w:r w:rsidRPr="00EE033D">
              <w:rPr>
                <w:i/>
                <w:sz w:val="20"/>
                <w:lang w:val="sr-Cyrl-RS"/>
              </w:rPr>
              <w:t xml:space="preserve">”. </w:t>
            </w:r>
            <w:proofErr w:type="spellStart"/>
            <w:r w:rsidRPr="00EE033D">
              <w:rPr>
                <w:sz w:val="20"/>
                <w:lang w:val="sr-Cyrl-RS"/>
              </w:rPr>
              <w:t>Еразмус</w:t>
            </w:r>
            <w:proofErr w:type="spellEnd"/>
            <w:r w:rsidRPr="00EE033D">
              <w:rPr>
                <w:sz w:val="20"/>
                <w:lang w:val="sr-Cyrl-RS"/>
              </w:rPr>
              <w:t>+ КА2 пројекат (од марта 2018. године до октобра 2020. године).</w:t>
            </w:r>
          </w:p>
        </w:tc>
      </w:tr>
      <w:tr w:rsidR="00D160CD" w:rsidRPr="00D7499A" w14:paraId="35C93145" w14:textId="77777777">
        <w:trPr>
          <w:trHeight w:val="743"/>
        </w:trPr>
        <w:tc>
          <w:tcPr>
            <w:tcW w:w="415" w:type="dxa"/>
          </w:tcPr>
          <w:p w14:paraId="7E948157" w14:textId="77777777" w:rsidR="00D160CD" w:rsidRPr="00D7499A" w:rsidRDefault="00D160CD" w:rsidP="00D160CD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lastRenderedPageBreak/>
              <w:t>11</w:t>
            </w:r>
          </w:p>
        </w:tc>
        <w:tc>
          <w:tcPr>
            <w:tcW w:w="4176" w:type="dxa"/>
          </w:tcPr>
          <w:p w14:paraId="2232D294" w14:textId="1D7F94BD" w:rsidR="00D160CD" w:rsidRPr="00D7499A" w:rsidRDefault="00D160CD" w:rsidP="00D160CD">
            <w:pPr>
              <w:pStyle w:val="TableParagraph"/>
              <w:spacing w:line="256" w:lineRule="auto"/>
              <w:ind w:right="92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Одобрен и објављен уџбеник за ужу област за коју се бира, монографија, практикум или</w:t>
            </w:r>
          </w:p>
          <w:p w14:paraId="12C547DE" w14:textId="77777777" w:rsidR="00D160CD" w:rsidRPr="00D7499A" w:rsidRDefault="00D160CD" w:rsidP="00D160CD">
            <w:pPr>
              <w:pStyle w:val="TableParagrap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збирка задатака (са ISBN бројем)</w:t>
            </w:r>
          </w:p>
        </w:tc>
        <w:tc>
          <w:tcPr>
            <w:tcW w:w="1322" w:type="dxa"/>
          </w:tcPr>
          <w:p w14:paraId="3562C9CB" w14:textId="053B5300" w:rsidR="00D160CD" w:rsidRPr="00D7499A" w:rsidRDefault="00D160CD" w:rsidP="00D160CD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29E448CA" w14:textId="5D0830FA" w:rsidR="00D160CD" w:rsidRPr="00D7499A" w:rsidRDefault="00D160CD" w:rsidP="00D160CD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546F9F" w:rsidRPr="00D7499A" w14:paraId="6EA45917" w14:textId="77777777">
        <w:trPr>
          <w:trHeight w:val="743"/>
        </w:trPr>
        <w:tc>
          <w:tcPr>
            <w:tcW w:w="415" w:type="dxa"/>
          </w:tcPr>
          <w:p w14:paraId="12853112" w14:textId="5E6A2582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12</w:t>
            </w:r>
          </w:p>
        </w:tc>
        <w:tc>
          <w:tcPr>
            <w:tcW w:w="4176" w:type="dxa"/>
          </w:tcPr>
          <w:p w14:paraId="37AE2202" w14:textId="4EBDA178" w:rsidR="00546F9F" w:rsidRPr="00D7499A" w:rsidRDefault="00546F9F" w:rsidP="001A1FB8">
            <w:pPr>
              <w:pStyle w:val="TableParagraph"/>
              <w:spacing w:line="259" w:lineRule="auto"/>
              <w:ind w:right="99"/>
              <w:rPr>
                <w:i/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Објављен један рад из категорије М21, М22 или М23 у периоду од последњег избора из научне области за коју се бира</w:t>
            </w:r>
            <w:r w:rsidRPr="00D7499A">
              <w:rPr>
                <w:i/>
                <w:sz w:val="20"/>
                <w:lang w:val="sr-Cyrl-RS"/>
              </w:rPr>
              <w:t>. (за поновни</w:t>
            </w:r>
          </w:p>
          <w:p w14:paraId="1AB83E42" w14:textId="2E5B7A93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 xml:space="preserve">избор </w:t>
            </w:r>
            <w:proofErr w:type="spellStart"/>
            <w:r w:rsidRPr="00D7499A">
              <w:rPr>
                <w:i/>
                <w:sz w:val="20"/>
                <w:lang w:val="sr-Cyrl-RS"/>
              </w:rPr>
              <w:t>ванр</w:t>
            </w:r>
            <w:proofErr w:type="spellEnd"/>
            <w:r w:rsidRPr="00D7499A">
              <w:rPr>
                <w:i/>
                <w:sz w:val="20"/>
                <w:lang w:val="sr-Cyrl-RS"/>
              </w:rPr>
              <w:t xml:space="preserve">. </w:t>
            </w:r>
            <w:proofErr w:type="spellStart"/>
            <w:r w:rsidRPr="00D7499A">
              <w:rPr>
                <w:i/>
                <w:sz w:val="20"/>
                <w:lang w:val="sr-Cyrl-RS"/>
              </w:rPr>
              <w:t>проф</w:t>
            </w:r>
            <w:proofErr w:type="spellEnd"/>
            <w:r w:rsidRPr="00D7499A">
              <w:rPr>
                <w:i/>
                <w:sz w:val="20"/>
                <w:lang w:val="sr-Cyrl-RS"/>
              </w:rPr>
              <w:t>)</w:t>
            </w:r>
          </w:p>
        </w:tc>
        <w:tc>
          <w:tcPr>
            <w:tcW w:w="1322" w:type="dxa"/>
          </w:tcPr>
          <w:p w14:paraId="29391EBA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0F5C9A9E" w14:textId="067A16B3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546F9F" w:rsidRPr="00D7499A" w14:paraId="7A421579" w14:textId="77777777">
        <w:trPr>
          <w:trHeight w:val="743"/>
        </w:trPr>
        <w:tc>
          <w:tcPr>
            <w:tcW w:w="415" w:type="dxa"/>
          </w:tcPr>
          <w:p w14:paraId="71B9DAC0" w14:textId="24B1F8EC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13</w:t>
            </w:r>
          </w:p>
        </w:tc>
        <w:tc>
          <w:tcPr>
            <w:tcW w:w="4176" w:type="dxa"/>
          </w:tcPr>
          <w:p w14:paraId="0209F868" w14:textId="08E918CB" w:rsidR="00546F9F" w:rsidRPr="00D7499A" w:rsidRDefault="00546F9F" w:rsidP="001A1FB8">
            <w:pPr>
              <w:pStyle w:val="TableParagraph"/>
              <w:spacing w:line="259" w:lineRule="auto"/>
              <w:ind w:right="96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Саопштена три рада на међународним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или домаћим научним скуповима (категорије М31-М34 и М61-М64) у периоду од последњег избора из научне области за коју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 xml:space="preserve">се бира. </w:t>
            </w:r>
            <w:r w:rsidRPr="00D7499A">
              <w:rPr>
                <w:i/>
                <w:sz w:val="20"/>
                <w:lang w:val="sr-Cyrl-RS"/>
              </w:rPr>
              <w:t xml:space="preserve">(за поновни избор </w:t>
            </w:r>
            <w:proofErr w:type="spellStart"/>
            <w:r w:rsidRPr="00D7499A">
              <w:rPr>
                <w:i/>
                <w:sz w:val="20"/>
                <w:lang w:val="sr-Cyrl-RS"/>
              </w:rPr>
              <w:t>ванр</w:t>
            </w:r>
            <w:proofErr w:type="spellEnd"/>
            <w:r w:rsidRPr="00D7499A">
              <w:rPr>
                <w:i/>
                <w:sz w:val="20"/>
                <w:lang w:val="sr-Cyrl-RS"/>
              </w:rPr>
              <w:t xml:space="preserve">. </w:t>
            </w:r>
            <w:proofErr w:type="spellStart"/>
            <w:r w:rsidRPr="00D7499A">
              <w:rPr>
                <w:i/>
                <w:sz w:val="20"/>
                <w:lang w:val="sr-Cyrl-RS"/>
              </w:rPr>
              <w:t>проф</w:t>
            </w:r>
            <w:proofErr w:type="spellEnd"/>
            <w:r w:rsidRPr="00D7499A">
              <w:rPr>
                <w:i/>
                <w:sz w:val="20"/>
                <w:lang w:val="sr-Cyrl-RS"/>
              </w:rPr>
              <w:t>)</w:t>
            </w:r>
          </w:p>
        </w:tc>
        <w:tc>
          <w:tcPr>
            <w:tcW w:w="1322" w:type="dxa"/>
          </w:tcPr>
          <w:p w14:paraId="538B5C9C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246CBAAC" w14:textId="0E158ECE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546F9F" w:rsidRPr="00D7499A" w14:paraId="7CE4EC6F" w14:textId="77777777">
        <w:trPr>
          <w:trHeight w:val="743"/>
        </w:trPr>
        <w:tc>
          <w:tcPr>
            <w:tcW w:w="415" w:type="dxa"/>
          </w:tcPr>
          <w:p w14:paraId="3ABDECB9" w14:textId="388D829A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14</w:t>
            </w:r>
          </w:p>
        </w:tc>
        <w:tc>
          <w:tcPr>
            <w:tcW w:w="4176" w:type="dxa"/>
          </w:tcPr>
          <w:p w14:paraId="5EFED857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Објављена два рада из категорије М21, М22</w:t>
            </w:r>
          </w:p>
          <w:p w14:paraId="232F3978" w14:textId="71BE7810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или М23 од првог избора у звање ванредног професора из научне области за коју се бира.</w:t>
            </w:r>
          </w:p>
        </w:tc>
        <w:tc>
          <w:tcPr>
            <w:tcW w:w="1322" w:type="dxa"/>
          </w:tcPr>
          <w:p w14:paraId="65BC7646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0A1258CA" w14:textId="331104AF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546F9F" w:rsidRPr="00D7499A" w14:paraId="0A8F2BEE" w14:textId="77777777">
        <w:trPr>
          <w:trHeight w:val="743"/>
        </w:trPr>
        <w:tc>
          <w:tcPr>
            <w:tcW w:w="415" w:type="dxa"/>
          </w:tcPr>
          <w:p w14:paraId="5A3DAAE3" w14:textId="72E1F179" w:rsidR="00546F9F" w:rsidRPr="00D7499A" w:rsidRDefault="007E6C10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487618048" behindDoc="1" locked="0" layoutInCell="1" allowOverlap="1" wp14:anchorId="7DD234CD" wp14:editId="088DF630">
                  <wp:simplePos x="0" y="0"/>
                  <wp:positionH relativeFrom="page">
                    <wp:posOffset>56515</wp:posOffset>
                  </wp:positionH>
                  <wp:positionV relativeFrom="page">
                    <wp:posOffset>-12065</wp:posOffset>
                  </wp:positionV>
                  <wp:extent cx="171450" cy="171450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6F9F" w:rsidRPr="00D7499A">
              <w:rPr>
                <w:sz w:val="20"/>
                <w:lang w:val="sr-Cyrl-RS"/>
              </w:rPr>
              <w:t>15</w:t>
            </w:r>
          </w:p>
        </w:tc>
        <w:tc>
          <w:tcPr>
            <w:tcW w:w="4176" w:type="dxa"/>
          </w:tcPr>
          <w:p w14:paraId="0AD1A5C7" w14:textId="3C0E712E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  <w:lang w:val="sr-Cyrl-RS"/>
              </w:rPr>
            </w:pPr>
            <w:proofErr w:type="spellStart"/>
            <w:r w:rsidRPr="00D7499A">
              <w:rPr>
                <w:sz w:val="20"/>
                <w:lang w:val="sr-Cyrl-RS"/>
              </w:rPr>
              <w:t>Цитираност</w:t>
            </w:r>
            <w:proofErr w:type="spellEnd"/>
            <w:r w:rsidRPr="00D7499A">
              <w:rPr>
                <w:sz w:val="20"/>
                <w:lang w:val="sr-Cyrl-RS"/>
              </w:rPr>
              <w:t xml:space="preserve"> од 10 хетеро цитата</w:t>
            </w:r>
          </w:p>
        </w:tc>
        <w:tc>
          <w:tcPr>
            <w:tcW w:w="1322" w:type="dxa"/>
          </w:tcPr>
          <w:p w14:paraId="27D17892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2E19A5E2" w14:textId="77777777" w:rsidR="00546F9F" w:rsidRDefault="002A4C7B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Према сервису </w:t>
            </w:r>
            <w:r w:rsidR="007E6C10" w:rsidRPr="002A4C7B">
              <w:rPr>
                <w:i/>
                <w:sz w:val="20"/>
              </w:rPr>
              <w:t>Google Scholar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Хиршов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rFonts w:eastAsiaTheme="minorEastAsia"/>
                <w:sz w:val="20"/>
                <w:lang w:eastAsia="zh-CN"/>
              </w:rPr>
              <w:t>h-</w:t>
            </w:r>
            <w:r>
              <w:rPr>
                <w:rFonts w:eastAsiaTheme="minorEastAsia"/>
                <w:sz w:val="20"/>
                <w:lang w:val="sr-Cyrl-RS" w:eastAsia="zh-CN"/>
              </w:rPr>
              <w:t>индекс</w:t>
            </w:r>
            <w:r>
              <w:rPr>
                <w:sz w:val="20"/>
              </w:rPr>
              <w:t>)</w:t>
            </w:r>
            <w:r w:rsidR="007E6C10">
              <w:rPr>
                <w:sz w:val="20"/>
              </w:rPr>
              <w:t xml:space="preserve"> 12</w:t>
            </w:r>
            <w:r>
              <w:rPr>
                <w:sz w:val="20"/>
                <w:lang w:val="sr-Cyrl-RS"/>
              </w:rPr>
              <w:t xml:space="preserve">, а радови су цитирани </w:t>
            </w:r>
            <w:r>
              <w:rPr>
                <w:sz w:val="20"/>
              </w:rPr>
              <w:t xml:space="preserve">493 </w:t>
            </w:r>
            <w:r>
              <w:rPr>
                <w:sz w:val="20"/>
                <w:lang w:val="sr-Cyrl-RS"/>
              </w:rPr>
              <w:t>пута.</w:t>
            </w:r>
          </w:p>
          <w:p w14:paraId="2A0B3223" w14:textId="219FD2C0" w:rsidR="002A4C7B" w:rsidRPr="002A4C7B" w:rsidRDefault="002A4C7B" w:rsidP="00546F9F">
            <w:pPr>
              <w:pStyle w:val="TableParagraph"/>
              <w:ind w:left="150" w:right="91"/>
              <w:jc w:val="both"/>
              <w:rPr>
                <w:rFonts w:eastAsiaTheme="minorEastAsia"/>
                <w:sz w:val="20"/>
                <w:lang w:val="sr-Cyrl-RS" w:eastAsia="zh-CN"/>
              </w:rPr>
            </w:pPr>
            <w:r>
              <w:rPr>
                <w:sz w:val="20"/>
                <w:lang w:val="sr-Cyrl-RS"/>
              </w:rPr>
              <w:lastRenderedPageBreak/>
              <w:t xml:space="preserve">Према сервису </w:t>
            </w:r>
            <w:r w:rsidRPr="002A4C7B">
              <w:rPr>
                <w:rFonts w:eastAsiaTheme="minorEastAsia"/>
                <w:i/>
                <w:sz w:val="20"/>
                <w:lang w:eastAsia="zh-CN"/>
              </w:rPr>
              <w:t>Scopus</w:t>
            </w:r>
            <w:r>
              <w:rPr>
                <w:rFonts w:eastAsiaTheme="minorEastAsia"/>
                <w:sz w:val="20"/>
                <w:lang w:val="sr-Cyrl-RS" w:eastAsia="zh-CN"/>
              </w:rPr>
              <w:t xml:space="preserve"> има Хиршов индекс 9, а радови су цитирани 247 пута.</w:t>
            </w:r>
          </w:p>
        </w:tc>
      </w:tr>
      <w:tr w:rsidR="00546F9F" w:rsidRPr="00D7499A" w14:paraId="3E9C36A1" w14:textId="77777777">
        <w:trPr>
          <w:trHeight w:val="743"/>
        </w:trPr>
        <w:tc>
          <w:tcPr>
            <w:tcW w:w="415" w:type="dxa"/>
          </w:tcPr>
          <w:p w14:paraId="3730633C" w14:textId="17D22BCF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lastRenderedPageBreak/>
              <w:t>16</w:t>
            </w:r>
          </w:p>
        </w:tc>
        <w:tc>
          <w:tcPr>
            <w:tcW w:w="4176" w:type="dxa"/>
          </w:tcPr>
          <w:p w14:paraId="565BB4B6" w14:textId="53796B88" w:rsidR="00546F9F" w:rsidRPr="00D7499A" w:rsidRDefault="00546F9F" w:rsidP="001A1FB8">
            <w:pPr>
              <w:pStyle w:val="TableParagraph"/>
              <w:spacing w:line="259" w:lineRule="auto"/>
              <w:ind w:right="9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Саопштено пет радова на међународним или домаћим скуповима (категорије М31-М34 и М61-М64) од којих један мора да буде пленарно предавање или предавање  по позиву на међународном или домаћем научном скупу од избора у претходно звање</w:t>
            </w:r>
            <w:r w:rsidR="001A1FB8">
              <w:rPr>
                <w:sz w:val="20"/>
              </w:rPr>
              <w:t xml:space="preserve"> </w:t>
            </w:r>
            <w:r w:rsidRPr="00D7499A">
              <w:rPr>
                <w:sz w:val="20"/>
                <w:lang w:val="sr-Cyrl-RS"/>
              </w:rPr>
              <w:t>из научне области за коју се бира</w:t>
            </w:r>
          </w:p>
        </w:tc>
        <w:tc>
          <w:tcPr>
            <w:tcW w:w="1322" w:type="dxa"/>
          </w:tcPr>
          <w:p w14:paraId="173081A3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3AEA03AF" w14:textId="2B8149E3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546F9F" w:rsidRPr="00D7499A" w14:paraId="6BE2F42D" w14:textId="77777777">
        <w:trPr>
          <w:trHeight w:val="743"/>
        </w:trPr>
        <w:tc>
          <w:tcPr>
            <w:tcW w:w="415" w:type="dxa"/>
          </w:tcPr>
          <w:p w14:paraId="49CFA213" w14:textId="25C388B1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17</w:t>
            </w:r>
          </w:p>
        </w:tc>
        <w:tc>
          <w:tcPr>
            <w:tcW w:w="4176" w:type="dxa"/>
          </w:tcPr>
          <w:p w14:paraId="595FA6B8" w14:textId="2A749D77" w:rsidR="00546F9F" w:rsidRPr="00D7499A" w:rsidRDefault="00546F9F" w:rsidP="001A1FB8">
            <w:pPr>
              <w:pStyle w:val="TableParagraph"/>
              <w:spacing w:line="259" w:lineRule="auto"/>
              <w:ind w:right="97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Књига из релевантне области, одобрен </w:t>
            </w:r>
            <w:r w:rsidR="00974C27">
              <w:rPr>
                <w:sz w:val="20"/>
                <w:lang w:val="sr-Cyrl-RS"/>
              </w:rPr>
              <w:t>уџбеник</w:t>
            </w:r>
            <w:r w:rsidRPr="00D7499A">
              <w:rPr>
                <w:sz w:val="20"/>
                <w:lang w:val="sr-Cyrl-RS"/>
              </w:rPr>
              <w:t xml:space="preserve"> за ужу област за коју се бира, поглавље у одобреном</w:t>
            </w:r>
            <w:r w:rsidRPr="00D7499A">
              <w:rPr>
                <w:sz w:val="20"/>
                <w:u w:val="single"/>
                <w:lang w:val="sr-Cyrl-RS"/>
              </w:rPr>
              <w:t xml:space="preserve"> уџбенику за ужу</w:t>
            </w:r>
            <w:r w:rsidRPr="00D7499A">
              <w:rPr>
                <w:sz w:val="20"/>
                <w:lang w:val="sr-Cyrl-RS"/>
              </w:rPr>
              <w:t xml:space="preserve"> област за коју се бира или превод</w:t>
            </w:r>
            <w:r w:rsidRPr="00D7499A">
              <w:rPr>
                <w:sz w:val="20"/>
                <w:u w:val="single"/>
                <w:lang w:val="sr-Cyrl-RS"/>
              </w:rPr>
              <w:t xml:space="preserve"> иностраног</w:t>
            </w:r>
            <w:r w:rsidRPr="00D7499A">
              <w:rPr>
                <w:sz w:val="20"/>
                <w:lang w:val="sr-Cyrl-RS"/>
              </w:rPr>
              <w:t xml:space="preserve"> уџбеника одобреног за ужу област за коју се бира, објављени у периоду од избора</w:t>
            </w:r>
            <w:r w:rsidRPr="00D7499A">
              <w:rPr>
                <w:spacing w:val="27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у</w:t>
            </w:r>
          </w:p>
          <w:p w14:paraId="3D897E48" w14:textId="458BD86E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наставничко звање</w:t>
            </w:r>
          </w:p>
        </w:tc>
        <w:tc>
          <w:tcPr>
            <w:tcW w:w="1322" w:type="dxa"/>
          </w:tcPr>
          <w:p w14:paraId="5EBE5FA7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48687F28" w14:textId="20FAC9E8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  <w:tr w:rsidR="00546F9F" w:rsidRPr="00D7499A" w14:paraId="4F212494" w14:textId="77777777">
        <w:trPr>
          <w:trHeight w:val="743"/>
        </w:trPr>
        <w:tc>
          <w:tcPr>
            <w:tcW w:w="415" w:type="dxa"/>
          </w:tcPr>
          <w:p w14:paraId="290D2FD2" w14:textId="502089DE" w:rsidR="00546F9F" w:rsidRPr="00D7499A" w:rsidRDefault="00546F9F" w:rsidP="00546F9F">
            <w:pPr>
              <w:pStyle w:val="TableParagraph"/>
              <w:spacing w:line="223" w:lineRule="exact"/>
              <w:ind w:left="88" w:right="76"/>
              <w:jc w:val="center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18</w:t>
            </w:r>
          </w:p>
        </w:tc>
        <w:tc>
          <w:tcPr>
            <w:tcW w:w="4176" w:type="dxa"/>
          </w:tcPr>
          <w:p w14:paraId="0B55F985" w14:textId="77777777" w:rsidR="00546F9F" w:rsidRPr="00D7499A" w:rsidRDefault="00546F9F" w:rsidP="00546F9F">
            <w:pPr>
              <w:pStyle w:val="TableParagraph"/>
              <w:spacing w:line="225" w:lineRule="exact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Број радова као услов за менторство у вођењу</w:t>
            </w:r>
          </w:p>
          <w:p w14:paraId="79F04475" w14:textId="7C521E0F" w:rsidR="00546F9F" w:rsidRPr="00D7499A" w:rsidRDefault="00546F9F" w:rsidP="00546F9F">
            <w:pPr>
              <w:pStyle w:val="TableParagraph"/>
              <w:spacing w:line="256" w:lineRule="auto"/>
              <w:ind w:right="92"/>
              <w:rPr>
                <w:sz w:val="20"/>
                <w:lang w:val="sr-Cyrl-RS"/>
              </w:rPr>
            </w:pPr>
            <w:proofErr w:type="spellStart"/>
            <w:r w:rsidRPr="00D7499A">
              <w:rPr>
                <w:sz w:val="20"/>
                <w:lang w:val="sr-Cyrl-RS"/>
              </w:rPr>
              <w:t>докт</w:t>
            </w:r>
            <w:proofErr w:type="spellEnd"/>
            <w:r w:rsidRPr="00D7499A">
              <w:rPr>
                <w:sz w:val="20"/>
                <w:lang w:val="sr-Cyrl-RS"/>
              </w:rPr>
              <w:t xml:space="preserve">. </w:t>
            </w:r>
            <w:proofErr w:type="spellStart"/>
            <w:r w:rsidRPr="00D7499A">
              <w:rPr>
                <w:sz w:val="20"/>
                <w:lang w:val="sr-Cyrl-RS"/>
              </w:rPr>
              <w:t>дисерт</w:t>
            </w:r>
            <w:proofErr w:type="spellEnd"/>
            <w:r w:rsidRPr="00D7499A">
              <w:rPr>
                <w:sz w:val="20"/>
                <w:lang w:val="sr-Cyrl-RS"/>
              </w:rPr>
              <w:t>. – (стандард 9 Правилника о стандардима...)</w:t>
            </w:r>
          </w:p>
        </w:tc>
        <w:tc>
          <w:tcPr>
            <w:tcW w:w="1322" w:type="dxa"/>
          </w:tcPr>
          <w:p w14:paraId="117F2D0D" w14:textId="77777777" w:rsidR="00546F9F" w:rsidRPr="00D7499A" w:rsidRDefault="00546F9F" w:rsidP="00546F9F">
            <w:pPr>
              <w:pStyle w:val="TableParagraph"/>
              <w:spacing w:line="223" w:lineRule="exact"/>
              <w:rPr>
                <w:sz w:val="20"/>
                <w:lang w:val="sr-Cyrl-RS"/>
              </w:rPr>
            </w:pPr>
          </w:p>
        </w:tc>
        <w:tc>
          <w:tcPr>
            <w:tcW w:w="3662" w:type="dxa"/>
          </w:tcPr>
          <w:p w14:paraId="56EFF89B" w14:textId="75580EDF" w:rsidR="00546F9F" w:rsidRPr="00D7499A" w:rsidRDefault="00546F9F" w:rsidP="00546F9F">
            <w:pPr>
              <w:pStyle w:val="TableParagraph"/>
              <w:ind w:left="150" w:right="91"/>
              <w:jc w:val="both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Није применљиво</w:t>
            </w:r>
          </w:p>
        </w:tc>
      </w:tr>
    </w:tbl>
    <w:p w14:paraId="0273ED47" w14:textId="4BB6C312" w:rsidR="00734E7F" w:rsidRDefault="00734E7F">
      <w:pPr>
        <w:jc w:val="both"/>
        <w:rPr>
          <w:sz w:val="20"/>
          <w:lang w:val="sr-Cyrl-RS"/>
        </w:rPr>
      </w:pPr>
    </w:p>
    <w:p w14:paraId="48EFF637" w14:textId="35D84048" w:rsidR="00BD6F0B" w:rsidRPr="00D7499A" w:rsidRDefault="00E91691" w:rsidP="00734E7F">
      <w:pPr>
        <w:tabs>
          <w:tab w:val="left" w:pos="1692"/>
        </w:tabs>
        <w:rPr>
          <w:b/>
          <w:sz w:val="20"/>
          <w:lang w:val="sr-Cyrl-RS"/>
        </w:rPr>
      </w:pPr>
      <w:r w:rsidRPr="00D7499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1C013667" wp14:editId="2028804A">
                <wp:simplePos x="0" y="0"/>
                <wp:positionH relativeFrom="page">
                  <wp:posOffset>1306195</wp:posOffset>
                </wp:positionH>
                <wp:positionV relativeFrom="paragraph">
                  <wp:posOffset>-1084580</wp:posOffset>
                </wp:positionV>
                <wp:extent cx="1605280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7346" id="Rectangle 6" o:spid="_x0000_s1026" style="position:absolute;margin-left:102.85pt;margin-top:-85.4pt;width:126.4pt;height:.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q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 w:rsidR="00C35FE0" w:rsidRPr="00D7499A">
        <w:rPr>
          <w:b/>
          <w:sz w:val="20"/>
          <w:u w:val="single"/>
          <w:lang w:val="sr-Cyrl-RS"/>
        </w:rPr>
        <w:t>Списак радова:</w:t>
      </w:r>
    </w:p>
    <w:p w14:paraId="02F8B4CD" w14:textId="73DCED20" w:rsidR="00A019B2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Поглавље у монографији међународног значаја (M1</w:t>
      </w:r>
      <w:r w:rsidR="009F27CB">
        <w:rPr>
          <w:bCs/>
          <w:i/>
          <w:iCs/>
          <w:u w:val="single"/>
        </w:rPr>
        <w:t>3</w:t>
      </w:r>
      <w:r w:rsidRPr="00974C27">
        <w:rPr>
          <w:bCs/>
          <w:i/>
          <w:iCs/>
          <w:u w:val="single"/>
          <w:lang w:val="sr-Cyrl-RS"/>
        </w:rPr>
        <w:t>)</w:t>
      </w:r>
    </w:p>
    <w:p w14:paraId="60F737FF" w14:textId="7AAE14C2" w:rsidR="00734E7F" w:rsidRPr="00974C27" w:rsidRDefault="00734E7F" w:rsidP="00546F9F">
      <w:pPr>
        <w:pStyle w:val="BodyText"/>
        <w:rPr>
          <w:bCs/>
          <w:i/>
          <w:iCs/>
          <w:u w:val="single"/>
          <w:lang w:val="sr-Cyrl-RS"/>
        </w:rPr>
      </w:pPr>
    </w:p>
    <w:p w14:paraId="3490FC90" w14:textId="06367612" w:rsidR="00546F9F" w:rsidRPr="00D7499A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Delibašić</w:t>
      </w:r>
      <w:proofErr w:type="spellEnd"/>
      <w:r w:rsidRPr="009F27CB">
        <w:rPr>
          <w:lang w:val="sr-Cyrl-RS"/>
        </w:rPr>
        <w:t xml:space="preserve"> B., </w:t>
      </w:r>
      <w:r w:rsidRPr="009F27CB">
        <w:rPr>
          <w:b/>
          <w:lang w:val="sr-Cyrl-RS"/>
        </w:rPr>
        <w:t>Radovanović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Jovanović</w:t>
      </w:r>
      <w:proofErr w:type="spellEnd"/>
      <w:r w:rsidRPr="009F27CB">
        <w:rPr>
          <w:lang w:val="sr-Cyrl-RS"/>
        </w:rPr>
        <w:t xml:space="preserve"> M.Z., </w:t>
      </w:r>
      <w:proofErr w:type="spellStart"/>
      <w:r w:rsidRPr="009F27CB">
        <w:rPr>
          <w:lang w:val="sr-Cyrl-RS"/>
        </w:rPr>
        <w:t>Suknović</w:t>
      </w:r>
      <w:proofErr w:type="spellEnd"/>
      <w:r w:rsidRPr="009F27CB">
        <w:rPr>
          <w:lang w:val="sr-Cyrl-RS"/>
        </w:rPr>
        <w:t xml:space="preserve"> M. (2020) </w:t>
      </w:r>
      <w:proofErr w:type="spellStart"/>
      <w:r w:rsidRPr="009F27CB">
        <w:rPr>
          <w:lang w:val="sr-Cyrl-RS"/>
        </w:rPr>
        <w:t>Improving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Decision-Making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Ski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Resorts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by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Analysing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Ski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Lift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Transportation</w:t>
      </w:r>
      <w:proofErr w:type="spellEnd"/>
      <w:r w:rsidRPr="009F27CB">
        <w:rPr>
          <w:lang w:val="sr-Cyrl-RS"/>
        </w:rPr>
        <w:t xml:space="preserve">—A </w:t>
      </w:r>
      <w:proofErr w:type="spellStart"/>
      <w:r w:rsidRPr="009F27CB">
        <w:rPr>
          <w:lang w:val="sr-Cyrl-RS"/>
        </w:rPr>
        <w:t>Review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lang w:val="sr-Cyrl-RS"/>
        </w:rPr>
        <w:t>In</w:t>
      </w:r>
      <w:proofErr w:type="spellEnd"/>
      <w:r w:rsidRPr="009F27CB">
        <w:rPr>
          <w:lang w:val="sr-Cyrl-RS"/>
        </w:rPr>
        <w:t xml:space="preserve">: </w:t>
      </w:r>
      <w:proofErr w:type="spellStart"/>
      <w:r w:rsidRPr="009F27CB">
        <w:rPr>
          <w:lang w:val="sr-Cyrl-RS"/>
        </w:rPr>
        <w:t>Mladenović</w:t>
      </w:r>
      <w:proofErr w:type="spellEnd"/>
      <w:r w:rsidRPr="009F27CB">
        <w:rPr>
          <w:lang w:val="sr-Cyrl-RS"/>
        </w:rPr>
        <w:t xml:space="preserve"> N., </w:t>
      </w:r>
      <w:proofErr w:type="spellStart"/>
      <w:r w:rsidRPr="009F27CB">
        <w:rPr>
          <w:lang w:val="sr-Cyrl-RS"/>
        </w:rPr>
        <w:t>Sifaleras</w:t>
      </w:r>
      <w:proofErr w:type="spellEnd"/>
      <w:r w:rsidRPr="009F27CB">
        <w:rPr>
          <w:lang w:val="sr-Cyrl-RS"/>
        </w:rPr>
        <w:t xml:space="preserve"> A., </w:t>
      </w:r>
      <w:proofErr w:type="spellStart"/>
      <w:r w:rsidRPr="009F27CB">
        <w:rPr>
          <w:lang w:val="sr-Cyrl-RS"/>
        </w:rPr>
        <w:t>Kuzmanović</w:t>
      </w:r>
      <w:proofErr w:type="spellEnd"/>
      <w:r w:rsidRPr="009F27CB">
        <w:rPr>
          <w:lang w:val="sr-Cyrl-RS"/>
        </w:rPr>
        <w:t xml:space="preserve"> M. (</w:t>
      </w:r>
      <w:proofErr w:type="spellStart"/>
      <w:r w:rsidRPr="009F27CB">
        <w:rPr>
          <w:lang w:val="sr-Cyrl-RS"/>
        </w:rPr>
        <w:t>eds</w:t>
      </w:r>
      <w:proofErr w:type="spellEnd"/>
      <w:r w:rsidRPr="009F27CB">
        <w:rPr>
          <w:lang w:val="sr-Cyrl-RS"/>
        </w:rPr>
        <w:t xml:space="preserve">) </w:t>
      </w:r>
      <w:proofErr w:type="spellStart"/>
      <w:r w:rsidRPr="009F27CB">
        <w:rPr>
          <w:i/>
          <w:lang w:val="sr-Cyrl-RS"/>
        </w:rPr>
        <w:t>Advances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in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Operational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Research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in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the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Balkans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lang w:val="sr-Cyrl-RS"/>
        </w:rPr>
        <w:t>Springer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Proceedings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</w:t>
      </w:r>
      <w:proofErr w:type="spellEnd"/>
      <w:r w:rsidRPr="009F27CB">
        <w:rPr>
          <w:lang w:val="sr-Cyrl-RS"/>
        </w:rPr>
        <w:t xml:space="preserve"> Business </w:t>
      </w:r>
      <w:proofErr w:type="spellStart"/>
      <w:r w:rsidRPr="009F27CB">
        <w:rPr>
          <w:lang w:val="sr-Cyrl-RS"/>
        </w:rPr>
        <w:t>and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Economics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lang w:val="sr-Cyrl-RS"/>
        </w:rPr>
        <w:t>Springer</w:t>
      </w:r>
      <w:proofErr w:type="spellEnd"/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Cham</w:t>
      </w:r>
      <w:proofErr w:type="spellEnd"/>
      <w:r w:rsidRPr="009F27CB">
        <w:rPr>
          <w:lang w:val="sr-Cyrl-RS"/>
        </w:rPr>
        <w:t>. DOI: 10.1007/978-3-030-21990-1_16</w:t>
      </w:r>
    </w:p>
    <w:p w14:paraId="2BAEBBAF" w14:textId="1EB10106" w:rsidR="00A019B2" w:rsidRDefault="009F27CB" w:rsidP="009F27CB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 xml:space="preserve">Радови објављени у </w:t>
      </w:r>
      <w:r>
        <w:rPr>
          <w:bCs/>
          <w:i/>
          <w:iCs/>
          <w:u w:val="single"/>
          <w:lang w:val="sr-Cyrl-RS"/>
        </w:rPr>
        <w:t>међународним часописима</w:t>
      </w:r>
      <w:r w:rsidRPr="009F27CB">
        <w:rPr>
          <w:bCs/>
          <w:i/>
          <w:iCs/>
          <w:u w:val="single"/>
          <w:lang w:val="sr-Cyrl-RS"/>
        </w:rPr>
        <w:t xml:space="preserve"> изузетних вредности</w:t>
      </w:r>
      <w:r w:rsidRPr="00974C27">
        <w:rPr>
          <w:bCs/>
          <w:i/>
          <w:iCs/>
          <w:u w:val="single"/>
          <w:lang w:val="sr-Cyrl-RS"/>
        </w:rPr>
        <w:t xml:space="preserve"> (M2</w:t>
      </w:r>
      <w:r>
        <w:rPr>
          <w:bCs/>
          <w:i/>
          <w:iCs/>
          <w:u w:val="single"/>
        </w:rPr>
        <w:t>1a</w:t>
      </w:r>
      <w:r w:rsidRPr="00974C27">
        <w:rPr>
          <w:bCs/>
          <w:i/>
          <w:iCs/>
          <w:u w:val="single"/>
          <w:lang w:val="sr-Cyrl-RS"/>
        </w:rPr>
        <w:t>)</w:t>
      </w:r>
    </w:p>
    <w:p w14:paraId="427B9991" w14:textId="06BFD770" w:rsidR="00734E7F" w:rsidRDefault="00734E7F" w:rsidP="009F27CB">
      <w:pPr>
        <w:pStyle w:val="BodyText"/>
        <w:rPr>
          <w:bCs/>
          <w:i/>
          <w:iCs/>
          <w:u w:val="single"/>
          <w:lang w:val="sr-Cyrl-RS"/>
        </w:rPr>
      </w:pPr>
    </w:p>
    <w:p w14:paraId="3D76AFB3" w14:textId="1A73C62D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Canullo</w:t>
      </w:r>
      <w:proofErr w:type="spellEnd"/>
      <w:r w:rsidRPr="009F27CB">
        <w:rPr>
          <w:lang w:val="sr-Cyrl-RS"/>
        </w:rPr>
        <w:t xml:space="preserve"> L., </w:t>
      </w:r>
      <w:r w:rsidRPr="009F27CB">
        <w:rPr>
          <w:b/>
          <w:lang w:val="sr-Cyrl-RS"/>
        </w:rPr>
        <w:t>Radovanovic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Delibasic</w:t>
      </w:r>
      <w:proofErr w:type="spellEnd"/>
      <w:r w:rsidRPr="009F27CB">
        <w:rPr>
          <w:lang w:val="sr-Cyrl-RS"/>
        </w:rPr>
        <w:t xml:space="preserve"> B., </w:t>
      </w:r>
      <w:proofErr w:type="spellStart"/>
      <w:r w:rsidRPr="009F27CB">
        <w:rPr>
          <w:lang w:val="sr-Cyrl-RS"/>
        </w:rPr>
        <w:t>Blaya</w:t>
      </w:r>
      <w:proofErr w:type="spellEnd"/>
      <w:r w:rsidRPr="009F27CB">
        <w:rPr>
          <w:lang w:val="sr-Cyrl-RS"/>
        </w:rPr>
        <w:t xml:space="preserve"> J., </w:t>
      </w:r>
      <w:proofErr w:type="spellStart"/>
      <w:r w:rsidRPr="009F27CB">
        <w:rPr>
          <w:lang w:val="sr-Cyrl-RS"/>
        </w:rPr>
        <w:t>Penarrocha</w:t>
      </w:r>
      <w:proofErr w:type="spellEnd"/>
      <w:r w:rsidRPr="009F27CB">
        <w:rPr>
          <w:lang w:val="sr-Cyrl-RS"/>
        </w:rPr>
        <w:t xml:space="preserve"> D., </w:t>
      </w:r>
      <w:proofErr w:type="spellStart"/>
      <w:r w:rsidRPr="009F27CB">
        <w:rPr>
          <w:lang w:val="sr-Cyrl-RS"/>
        </w:rPr>
        <w:t>Rakic</w:t>
      </w:r>
      <w:proofErr w:type="spellEnd"/>
      <w:r w:rsidRPr="009F27CB">
        <w:rPr>
          <w:lang w:val="sr-Cyrl-RS"/>
        </w:rPr>
        <w:t xml:space="preserve"> M. (2017) </w:t>
      </w:r>
      <w:proofErr w:type="spellStart"/>
      <w:r w:rsidRPr="009F27CB">
        <w:rPr>
          <w:lang w:val="sr-Cyrl-RS"/>
        </w:rPr>
        <w:t>The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predictive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value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microbiological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findings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teeth</w:t>
      </w:r>
      <w:proofErr w:type="spellEnd"/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internal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external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implant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portions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clinical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decision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making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Clinical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Oral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Implants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Research</w:t>
      </w:r>
      <w:proofErr w:type="spellEnd"/>
      <w:r w:rsidRPr="009F27CB">
        <w:rPr>
          <w:i/>
          <w:lang w:val="sr-Cyrl-RS"/>
        </w:rPr>
        <w:t>, 28(5)</w:t>
      </w:r>
      <w:r w:rsidRPr="009F27CB">
        <w:rPr>
          <w:lang w:val="sr-Cyrl-RS"/>
        </w:rPr>
        <w:t>, 512–519. DOI: 10.1111/clr.12828. (ISSN: 1600-0501)</w:t>
      </w:r>
    </w:p>
    <w:p w14:paraId="4C03D608" w14:textId="32934B26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Canullo</w:t>
      </w:r>
      <w:proofErr w:type="spellEnd"/>
      <w:r w:rsidRPr="009F27CB">
        <w:rPr>
          <w:lang w:val="sr-Cyrl-RS"/>
        </w:rPr>
        <w:t xml:space="preserve"> L., </w:t>
      </w:r>
      <w:proofErr w:type="spellStart"/>
      <w:r w:rsidRPr="009F27CB">
        <w:rPr>
          <w:lang w:val="sr-Cyrl-RS"/>
        </w:rPr>
        <w:t>Tallarico</w:t>
      </w:r>
      <w:proofErr w:type="spellEnd"/>
      <w:r w:rsidRPr="009F27CB">
        <w:rPr>
          <w:lang w:val="sr-Cyrl-RS"/>
        </w:rPr>
        <w:t xml:space="preserve"> M., </w:t>
      </w:r>
      <w:r w:rsidRPr="009F27CB">
        <w:rPr>
          <w:b/>
          <w:lang w:val="sr-Cyrl-RS"/>
        </w:rPr>
        <w:t>Radovanovic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Delibasic</w:t>
      </w:r>
      <w:proofErr w:type="spellEnd"/>
      <w:r w:rsidRPr="009F27CB">
        <w:rPr>
          <w:lang w:val="sr-Cyrl-RS"/>
        </w:rPr>
        <w:t xml:space="preserve"> B., </w:t>
      </w:r>
      <w:proofErr w:type="spellStart"/>
      <w:r w:rsidRPr="009F27CB">
        <w:rPr>
          <w:lang w:val="sr-Cyrl-RS"/>
        </w:rPr>
        <w:t>Covani</w:t>
      </w:r>
      <w:proofErr w:type="spellEnd"/>
      <w:r w:rsidRPr="009F27CB">
        <w:rPr>
          <w:lang w:val="sr-Cyrl-RS"/>
        </w:rPr>
        <w:t xml:space="preserve"> U., </w:t>
      </w:r>
      <w:proofErr w:type="spellStart"/>
      <w:r w:rsidRPr="009F27CB">
        <w:rPr>
          <w:lang w:val="sr-Cyrl-RS"/>
        </w:rPr>
        <w:t>Rakic</w:t>
      </w:r>
      <w:proofErr w:type="spellEnd"/>
      <w:r w:rsidRPr="009F27CB">
        <w:rPr>
          <w:lang w:val="sr-Cyrl-RS"/>
        </w:rPr>
        <w:t xml:space="preserve"> M. (2016) </w:t>
      </w:r>
      <w:proofErr w:type="spellStart"/>
      <w:r w:rsidRPr="009F27CB">
        <w:rPr>
          <w:lang w:val="sr-Cyrl-RS"/>
        </w:rPr>
        <w:t>Distinguishing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predictive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profiles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for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patientbased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risk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assessment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diagnostics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plaque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induced</w:t>
      </w:r>
      <w:proofErr w:type="spellEnd"/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surgically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prosthetically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triggered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peri-implantitis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Clinical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Oral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Implants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Research</w:t>
      </w:r>
      <w:proofErr w:type="spellEnd"/>
      <w:r w:rsidRPr="009F27CB">
        <w:rPr>
          <w:i/>
          <w:lang w:val="sr-Cyrl-RS"/>
        </w:rPr>
        <w:t>, 27(10)</w:t>
      </w:r>
      <w:r w:rsidRPr="009F27CB">
        <w:rPr>
          <w:lang w:val="sr-Cyrl-RS"/>
        </w:rPr>
        <w:t>, 1243–1250. DOI: 10.1111/clr.12738. (ISSN: 1600-0501)</w:t>
      </w:r>
    </w:p>
    <w:p w14:paraId="12768AAD" w14:textId="2AE2DF56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Canullo</w:t>
      </w:r>
      <w:proofErr w:type="spellEnd"/>
      <w:r w:rsidRPr="009F27CB">
        <w:rPr>
          <w:lang w:val="sr-Cyrl-RS"/>
        </w:rPr>
        <w:t xml:space="preserve">, L., </w:t>
      </w:r>
      <w:proofErr w:type="spellStart"/>
      <w:r w:rsidRPr="009F27CB">
        <w:rPr>
          <w:lang w:val="sr-Cyrl-RS"/>
        </w:rPr>
        <w:t>Tallarico</w:t>
      </w:r>
      <w:proofErr w:type="spellEnd"/>
      <w:r w:rsidRPr="009F27CB">
        <w:rPr>
          <w:lang w:val="sr-Cyrl-RS"/>
        </w:rPr>
        <w:t xml:space="preserve">, M., </w:t>
      </w:r>
      <w:proofErr w:type="spellStart"/>
      <w:r w:rsidRPr="009F27CB">
        <w:rPr>
          <w:lang w:val="sr-Cyrl-RS"/>
        </w:rPr>
        <w:t>Rakic</w:t>
      </w:r>
      <w:proofErr w:type="spellEnd"/>
      <w:r w:rsidRPr="009F27CB">
        <w:rPr>
          <w:lang w:val="sr-Cyrl-RS"/>
        </w:rPr>
        <w:t xml:space="preserve">, M., </w:t>
      </w:r>
      <w:r w:rsidRPr="009F27CB">
        <w:rPr>
          <w:b/>
          <w:lang w:val="sr-Cyrl-RS"/>
        </w:rPr>
        <w:t>Radovanovic,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Jankovic</w:t>
      </w:r>
      <w:proofErr w:type="spellEnd"/>
      <w:r w:rsidRPr="009F27CB">
        <w:rPr>
          <w:lang w:val="sr-Cyrl-RS"/>
        </w:rPr>
        <w:t xml:space="preserve">, S., &amp; </w:t>
      </w:r>
      <w:proofErr w:type="spellStart"/>
      <w:r w:rsidRPr="009F27CB">
        <w:rPr>
          <w:lang w:val="sr-Cyrl-RS"/>
        </w:rPr>
        <w:t>Delibasic</w:t>
      </w:r>
      <w:proofErr w:type="spellEnd"/>
      <w:r w:rsidRPr="009F27CB">
        <w:rPr>
          <w:lang w:val="sr-Cyrl-RS"/>
        </w:rPr>
        <w:t xml:space="preserve">, B. (2015). </w:t>
      </w:r>
      <w:proofErr w:type="spellStart"/>
      <w:r w:rsidRPr="009F27CB">
        <w:rPr>
          <w:lang w:val="sr-Cyrl-RS"/>
        </w:rPr>
        <w:t>Identification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distinguishing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predictors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for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surgically</w:t>
      </w:r>
      <w:proofErr w:type="spellEnd"/>
      <w:r w:rsidRPr="009F27CB">
        <w:rPr>
          <w:lang w:val="sr-Cyrl-RS"/>
        </w:rPr>
        <w:t xml:space="preserve">-, </w:t>
      </w:r>
      <w:proofErr w:type="spellStart"/>
      <w:r w:rsidRPr="009F27CB">
        <w:rPr>
          <w:lang w:val="sr-Cyrl-RS"/>
        </w:rPr>
        <w:t>prosthetically-triggered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purely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plaque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induced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peri-implantitis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Clinical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Oral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Implants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Research</w:t>
      </w:r>
      <w:proofErr w:type="spellEnd"/>
      <w:r w:rsidRPr="009F27CB">
        <w:rPr>
          <w:i/>
          <w:lang w:val="sr-Cyrl-RS"/>
        </w:rPr>
        <w:t>, 26</w:t>
      </w:r>
      <w:r w:rsidRPr="009F27CB">
        <w:rPr>
          <w:lang w:val="sr-Cyrl-RS"/>
        </w:rPr>
        <w:t>, 417. DOI: 10.1111/clr.12738 (ISSN: 1600-0501)</w:t>
      </w:r>
    </w:p>
    <w:p w14:paraId="5D1E8BCF" w14:textId="0BE50040" w:rsidR="009F27CB" w:rsidRDefault="009F27CB" w:rsidP="009F27CB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 xml:space="preserve">Радови објављени у </w:t>
      </w:r>
      <w:r>
        <w:rPr>
          <w:bCs/>
          <w:i/>
          <w:iCs/>
          <w:u w:val="single"/>
          <w:lang w:val="sr-Cyrl-RS"/>
        </w:rPr>
        <w:t>врхунским међународним часописима</w:t>
      </w:r>
      <w:r w:rsidRPr="009F27CB">
        <w:rPr>
          <w:bCs/>
          <w:i/>
          <w:iCs/>
          <w:u w:val="single"/>
          <w:lang w:val="sr-Cyrl-RS"/>
        </w:rPr>
        <w:t xml:space="preserve"> </w:t>
      </w:r>
      <w:r w:rsidRPr="00974C27">
        <w:rPr>
          <w:bCs/>
          <w:i/>
          <w:iCs/>
          <w:u w:val="single"/>
          <w:lang w:val="sr-Cyrl-RS"/>
        </w:rPr>
        <w:t>(M2</w:t>
      </w:r>
      <w:r>
        <w:rPr>
          <w:bCs/>
          <w:i/>
          <w:iCs/>
          <w:u w:val="single"/>
        </w:rPr>
        <w:t>1</w:t>
      </w:r>
      <w:r w:rsidRPr="00974C27">
        <w:rPr>
          <w:bCs/>
          <w:i/>
          <w:iCs/>
          <w:u w:val="single"/>
          <w:lang w:val="sr-Cyrl-RS"/>
        </w:rPr>
        <w:t>)</w:t>
      </w:r>
    </w:p>
    <w:p w14:paraId="31FEE642" w14:textId="34364432" w:rsidR="00734E7F" w:rsidRDefault="00734E7F" w:rsidP="009F27CB">
      <w:pPr>
        <w:pStyle w:val="BodyText"/>
        <w:rPr>
          <w:bCs/>
          <w:i/>
          <w:iCs/>
          <w:u w:val="single"/>
          <w:lang w:val="sr-Cyrl-RS"/>
        </w:rPr>
      </w:pPr>
    </w:p>
    <w:p w14:paraId="54F8E1FC" w14:textId="1D0382E5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F27CB">
        <w:rPr>
          <w:b/>
          <w:lang w:val="sr-Cyrl-RS"/>
        </w:rPr>
        <w:t>Radovanović,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Petrović</w:t>
      </w:r>
      <w:proofErr w:type="spellEnd"/>
      <w:r w:rsidRPr="009F27CB">
        <w:rPr>
          <w:lang w:val="sr-Cyrl-RS"/>
        </w:rPr>
        <w:t xml:space="preserve">, A. </w:t>
      </w:r>
      <w:proofErr w:type="spellStart"/>
      <w:r w:rsidRPr="009F27CB">
        <w:rPr>
          <w:lang w:val="sr-Cyrl-RS"/>
        </w:rPr>
        <w:t>Delibašić</w:t>
      </w:r>
      <w:proofErr w:type="spellEnd"/>
      <w:r w:rsidRPr="009F27CB">
        <w:rPr>
          <w:lang w:val="sr-Cyrl-RS"/>
        </w:rPr>
        <w:t xml:space="preserve">, B. &amp; </w:t>
      </w:r>
      <w:proofErr w:type="spellStart"/>
      <w:r w:rsidRPr="009F27CB">
        <w:rPr>
          <w:lang w:val="sr-Cyrl-RS"/>
        </w:rPr>
        <w:t>Suknović</w:t>
      </w:r>
      <w:proofErr w:type="spellEnd"/>
      <w:r w:rsidRPr="009F27CB">
        <w:rPr>
          <w:lang w:val="sr-Cyrl-RS"/>
        </w:rPr>
        <w:t xml:space="preserve">, M. (2021) A </w:t>
      </w:r>
      <w:proofErr w:type="spellStart"/>
      <w:r w:rsidRPr="009F27CB">
        <w:rPr>
          <w:lang w:val="sr-Cyrl-RS"/>
        </w:rPr>
        <w:t>Fair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Classifier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Chain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for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Multi-label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Bank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Marketing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Strategy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Classification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International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Transactions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in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Operational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Research</w:t>
      </w:r>
      <w:proofErr w:type="spellEnd"/>
      <w:r w:rsidRPr="009F27CB">
        <w:rPr>
          <w:i/>
          <w:lang w:val="sr-Cyrl-RS"/>
        </w:rPr>
        <w:t xml:space="preserve"> (</w:t>
      </w:r>
      <w:proofErr w:type="spellStart"/>
      <w:r w:rsidRPr="009F27CB">
        <w:rPr>
          <w:i/>
          <w:lang w:val="sr-Cyrl-RS"/>
        </w:rPr>
        <w:t>in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press</w:t>
      </w:r>
      <w:proofErr w:type="spellEnd"/>
      <w:r w:rsidRPr="009F27CB">
        <w:rPr>
          <w:i/>
          <w:lang w:val="sr-Cyrl-RS"/>
        </w:rPr>
        <w:t>)</w:t>
      </w:r>
      <w:r w:rsidRPr="009F27CB">
        <w:rPr>
          <w:lang w:val="sr-Cyrl-RS"/>
        </w:rPr>
        <w:t>. DOI: 10.1111/itor.13059 (ISSN: 0969-6016)</w:t>
      </w:r>
    </w:p>
    <w:p w14:paraId="6981F4BF" w14:textId="0F88A1BC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Rakić</w:t>
      </w:r>
      <w:proofErr w:type="spellEnd"/>
      <w:r w:rsidRPr="009F27CB">
        <w:rPr>
          <w:lang w:val="sr-Cyrl-RS"/>
        </w:rPr>
        <w:t xml:space="preserve">, M., </w:t>
      </w:r>
      <w:proofErr w:type="spellStart"/>
      <w:r w:rsidRPr="009F27CB">
        <w:rPr>
          <w:lang w:val="sr-Cyrl-RS"/>
        </w:rPr>
        <w:t>Monje</w:t>
      </w:r>
      <w:proofErr w:type="spellEnd"/>
      <w:r w:rsidRPr="009F27CB">
        <w:rPr>
          <w:lang w:val="sr-Cyrl-RS"/>
        </w:rPr>
        <w:t xml:space="preserve">, A., </w:t>
      </w:r>
      <w:r w:rsidRPr="009F27CB">
        <w:rPr>
          <w:b/>
          <w:lang w:val="sr-Cyrl-RS"/>
        </w:rPr>
        <w:t>Radovanović,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Petković-Ćurćin</w:t>
      </w:r>
      <w:proofErr w:type="spellEnd"/>
      <w:r w:rsidRPr="009F27CB">
        <w:rPr>
          <w:lang w:val="sr-Cyrl-RS"/>
        </w:rPr>
        <w:t xml:space="preserve">, A., </w:t>
      </w:r>
      <w:proofErr w:type="spellStart"/>
      <w:r w:rsidRPr="009F27CB">
        <w:rPr>
          <w:lang w:val="sr-Cyrl-RS"/>
        </w:rPr>
        <w:t>Vojvodić</w:t>
      </w:r>
      <w:proofErr w:type="spellEnd"/>
      <w:r w:rsidRPr="009F27CB">
        <w:rPr>
          <w:lang w:val="sr-Cyrl-RS"/>
        </w:rPr>
        <w:t xml:space="preserve">, D., </w:t>
      </w:r>
      <w:proofErr w:type="spellStart"/>
      <w:r w:rsidRPr="009F27CB">
        <w:rPr>
          <w:lang w:val="sr-Cyrl-RS"/>
        </w:rPr>
        <w:t>Tatić</w:t>
      </w:r>
      <w:proofErr w:type="spellEnd"/>
      <w:r w:rsidRPr="009F27CB">
        <w:rPr>
          <w:lang w:val="sr-Cyrl-RS"/>
        </w:rPr>
        <w:t xml:space="preserve">, Z. (2020) </w:t>
      </w:r>
      <w:proofErr w:type="spellStart"/>
      <w:r w:rsidRPr="009F27CB">
        <w:rPr>
          <w:lang w:val="sr-Cyrl-RS"/>
        </w:rPr>
        <w:t>Is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the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personalized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approach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the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key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to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improve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clinical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diagnosis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peri-implant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conditions</w:t>
      </w:r>
      <w:proofErr w:type="spellEnd"/>
      <w:r w:rsidRPr="009F27CB">
        <w:rPr>
          <w:lang w:val="sr-Cyrl-RS"/>
        </w:rPr>
        <w:t xml:space="preserve">? </w:t>
      </w:r>
      <w:proofErr w:type="spellStart"/>
      <w:r w:rsidRPr="009F27CB">
        <w:rPr>
          <w:lang w:val="sr-Cyrl-RS"/>
        </w:rPr>
        <w:t>The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role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bone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markers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Journal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of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Periodontology</w:t>
      </w:r>
      <w:proofErr w:type="spellEnd"/>
      <w:r w:rsidRPr="009F27CB">
        <w:rPr>
          <w:i/>
          <w:lang w:val="sr-Cyrl-RS"/>
        </w:rPr>
        <w:t>, 91(7)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pp</w:t>
      </w:r>
      <w:proofErr w:type="spellEnd"/>
      <w:r w:rsidRPr="009F27CB">
        <w:rPr>
          <w:lang w:val="sr-Cyrl-RS"/>
        </w:rPr>
        <w:t xml:space="preserve">. 859-869. </w:t>
      </w:r>
      <w:proofErr w:type="spellStart"/>
      <w:r w:rsidRPr="009F27CB">
        <w:rPr>
          <w:lang w:val="sr-Cyrl-RS"/>
        </w:rPr>
        <w:t>Wiley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Publishing</w:t>
      </w:r>
      <w:proofErr w:type="spellEnd"/>
      <w:r w:rsidRPr="009F27CB">
        <w:rPr>
          <w:lang w:val="sr-Cyrl-RS"/>
        </w:rPr>
        <w:t>. DOI: 10.1002/JPER.19-0283 (ISSN: 1943-3670)</w:t>
      </w:r>
    </w:p>
    <w:p w14:paraId="775FB3AF" w14:textId="4FC4EB8C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Perović</w:t>
      </w:r>
      <w:proofErr w:type="spellEnd"/>
      <w:r w:rsidRPr="009F27CB">
        <w:rPr>
          <w:lang w:val="sr-Cyrl-RS"/>
        </w:rPr>
        <w:t xml:space="preserve">, V., </w:t>
      </w:r>
      <w:proofErr w:type="spellStart"/>
      <w:r w:rsidRPr="009F27CB">
        <w:rPr>
          <w:lang w:val="sr-Cyrl-RS"/>
        </w:rPr>
        <w:t>Sumonja</w:t>
      </w:r>
      <w:proofErr w:type="spellEnd"/>
      <w:r w:rsidRPr="009F27CB">
        <w:rPr>
          <w:lang w:val="sr-Cyrl-RS"/>
        </w:rPr>
        <w:t xml:space="preserve">, N., </w:t>
      </w:r>
      <w:proofErr w:type="spellStart"/>
      <w:r w:rsidRPr="009F27CB">
        <w:rPr>
          <w:lang w:val="sr-Cyrl-RS"/>
        </w:rPr>
        <w:t>Marsh</w:t>
      </w:r>
      <w:proofErr w:type="spellEnd"/>
      <w:r w:rsidRPr="009F27CB">
        <w:rPr>
          <w:lang w:val="sr-Cyrl-RS"/>
        </w:rPr>
        <w:t xml:space="preserve">, L. A., </w:t>
      </w:r>
      <w:r w:rsidRPr="009F27CB">
        <w:rPr>
          <w:b/>
          <w:lang w:val="sr-Cyrl-RS"/>
        </w:rPr>
        <w:t>Radovanovic,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Vukicevic</w:t>
      </w:r>
      <w:proofErr w:type="spellEnd"/>
      <w:r w:rsidRPr="009F27CB">
        <w:rPr>
          <w:lang w:val="sr-Cyrl-RS"/>
        </w:rPr>
        <w:t xml:space="preserve">, M., </w:t>
      </w:r>
      <w:proofErr w:type="spellStart"/>
      <w:r w:rsidRPr="009F27CB">
        <w:rPr>
          <w:lang w:val="sr-Cyrl-RS"/>
        </w:rPr>
        <w:t>Roberts</w:t>
      </w:r>
      <w:proofErr w:type="spellEnd"/>
      <w:r w:rsidRPr="009F27CB">
        <w:rPr>
          <w:lang w:val="sr-Cyrl-RS"/>
        </w:rPr>
        <w:t xml:space="preserve">, S. G. E., </w:t>
      </w:r>
      <w:proofErr w:type="spellStart"/>
      <w:r w:rsidRPr="009F27CB">
        <w:rPr>
          <w:lang w:val="sr-Cyrl-RS"/>
        </w:rPr>
        <w:t>Veljkovic</w:t>
      </w:r>
      <w:proofErr w:type="spellEnd"/>
      <w:r w:rsidRPr="009F27CB">
        <w:rPr>
          <w:lang w:val="sr-Cyrl-RS"/>
        </w:rPr>
        <w:t xml:space="preserve">, </w:t>
      </w:r>
      <w:r w:rsidRPr="009F27CB">
        <w:rPr>
          <w:lang w:val="sr-Cyrl-RS"/>
        </w:rPr>
        <w:lastRenderedPageBreak/>
        <w:t xml:space="preserve">N. (2018) </w:t>
      </w:r>
      <w:proofErr w:type="spellStart"/>
      <w:r w:rsidRPr="009F27CB">
        <w:rPr>
          <w:lang w:val="sr-Cyrl-RS"/>
        </w:rPr>
        <w:t>IDPPi</w:t>
      </w:r>
      <w:proofErr w:type="spellEnd"/>
      <w:r w:rsidRPr="009F27CB">
        <w:rPr>
          <w:lang w:val="sr-Cyrl-RS"/>
        </w:rPr>
        <w:t xml:space="preserve">: </w:t>
      </w:r>
      <w:proofErr w:type="spellStart"/>
      <w:r w:rsidRPr="009F27CB">
        <w:rPr>
          <w:lang w:val="sr-Cyrl-RS"/>
        </w:rPr>
        <w:t>Protein-Protein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Interaction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Analyses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Human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Intrinsically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Disordered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Proteins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Nature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Scientific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Reports</w:t>
      </w:r>
      <w:proofErr w:type="spellEnd"/>
      <w:r w:rsidRPr="009F27CB">
        <w:rPr>
          <w:i/>
          <w:lang w:val="sr-Cyrl-RS"/>
        </w:rPr>
        <w:t xml:space="preserve"> 2018 (8)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Article</w:t>
      </w:r>
      <w:proofErr w:type="spellEnd"/>
      <w:r w:rsidRPr="009F27CB">
        <w:rPr>
          <w:lang w:val="sr-Cyrl-RS"/>
        </w:rPr>
        <w:t xml:space="preserve"> ID 10563. </w:t>
      </w:r>
      <w:proofErr w:type="spellStart"/>
      <w:r w:rsidRPr="009F27CB">
        <w:rPr>
          <w:lang w:val="sr-Cyrl-RS"/>
        </w:rPr>
        <w:t>Pages</w:t>
      </w:r>
      <w:proofErr w:type="spellEnd"/>
      <w:r w:rsidRPr="009F27CB">
        <w:rPr>
          <w:lang w:val="sr-Cyrl-RS"/>
        </w:rPr>
        <w:t xml:space="preserve"> 10. DOI: 10.1038/s41598-018-28815-x. (ISSN: 2045-2322)</w:t>
      </w:r>
    </w:p>
    <w:p w14:paraId="39366386" w14:textId="6074D1F0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Rakić</w:t>
      </w:r>
      <w:proofErr w:type="spellEnd"/>
      <w:r w:rsidRPr="009F27CB">
        <w:rPr>
          <w:lang w:val="sr-Cyrl-RS"/>
        </w:rPr>
        <w:t xml:space="preserve">, M., </w:t>
      </w:r>
      <w:proofErr w:type="spellStart"/>
      <w:r w:rsidRPr="009F27CB">
        <w:rPr>
          <w:lang w:val="sr-Cyrl-RS"/>
        </w:rPr>
        <w:t>Galidno-Moreno</w:t>
      </w:r>
      <w:proofErr w:type="spellEnd"/>
      <w:r w:rsidRPr="009F27CB">
        <w:rPr>
          <w:lang w:val="sr-Cyrl-RS"/>
        </w:rPr>
        <w:t xml:space="preserve">, P., </w:t>
      </w:r>
      <w:proofErr w:type="spellStart"/>
      <w:r w:rsidRPr="009F27CB">
        <w:rPr>
          <w:lang w:val="sr-Cyrl-RS"/>
        </w:rPr>
        <w:t>Monje</w:t>
      </w:r>
      <w:proofErr w:type="spellEnd"/>
      <w:r w:rsidRPr="009F27CB">
        <w:rPr>
          <w:lang w:val="sr-Cyrl-RS"/>
        </w:rPr>
        <w:t xml:space="preserve">, A., </w:t>
      </w:r>
      <w:r w:rsidRPr="009F27CB">
        <w:rPr>
          <w:b/>
          <w:lang w:val="sr-Cyrl-RS"/>
        </w:rPr>
        <w:t>Radovanović,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Wang</w:t>
      </w:r>
      <w:proofErr w:type="spellEnd"/>
      <w:r w:rsidRPr="009F27CB">
        <w:rPr>
          <w:lang w:val="sr-Cyrl-RS"/>
        </w:rPr>
        <w:t xml:space="preserve">, H-L., </w:t>
      </w:r>
      <w:proofErr w:type="spellStart"/>
      <w:r w:rsidRPr="009F27CB">
        <w:rPr>
          <w:lang w:val="sr-Cyrl-RS"/>
        </w:rPr>
        <w:t>Cochran</w:t>
      </w:r>
      <w:proofErr w:type="spellEnd"/>
      <w:r w:rsidRPr="009F27CB">
        <w:rPr>
          <w:lang w:val="sr-Cyrl-RS"/>
        </w:rPr>
        <w:t xml:space="preserve">, D., </w:t>
      </w:r>
      <w:proofErr w:type="spellStart"/>
      <w:r w:rsidRPr="009F27CB">
        <w:rPr>
          <w:lang w:val="sr-Cyrl-RS"/>
        </w:rPr>
        <w:t>Sculean</w:t>
      </w:r>
      <w:proofErr w:type="spellEnd"/>
      <w:r w:rsidRPr="009F27CB">
        <w:rPr>
          <w:lang w:val="sr-Cyrl-RS"/>
        </w:rPr>
        <w:t xml:space="preserve">, A., </w:t>
      </w:r>
      <w:proofErr w:type="spellStart"/>
      <w:r w:rsidRPr="009F27CB">
        <w:rPr>
          <w:lang w:val="sr-Cyrl-RS"/>
        </w:rPr>
        <w:t>Canullo</w:t>
      </w:r>
      <w:proofErr w:type="spellEnd"/>
      <w:r w:rsidRPr="009F27CB">
        <w:rPr>
          <w:lang w:val="sr-Cyrl-RS"/>
        </w:rPr>
        <w:t xml:space="preserve">, L. (2017) </w:t>
      </w:r>
      <w:proofErr w:type="spellStart"/>
      <w:r w:rsidRPr="009F27CB">
        <w:rPr>
          <w:lang w:val="sr-Cyrl-RS"/>
        </w:rPr>
        <w:t>How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frequently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does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Peri-implantitis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occur</w:t>
      </w:r>
      <w:proofErr w:type="spellEnd"/>
      <w:r w:rsidRPr="009F27CB">
        <w:rPr>
          <w:lang w:val="sr-Cyrl-RS"/>
        </w:rPr>
        <w:t xml:space="preserve">? A </w:t>
      </w:r>
      <w:proofErr w:type="spellStart"/>
      <w:r w:rsidRPr="009F27CB">
        <w:rPr>
          <w:lang w:val="sr-Cyrl-RS"/>
        </w:rPr>
        <w:t>Systematic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Review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Meta-Analysis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Clinical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Oral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Investigations</w:t>
      </w:r>
      <w:proofErr w:type="spellEnd"/>
      <w:r w:rsidRPr="009F27CB">
        <w:rPr>
          <w:lang w:val="sr-Cyrl-RS"/>
        </w:rPr>
        <w:t>. DOI: 10.1007/s00784-017-2276-y (ISSN: 1432-6981)</w:t>
      </w:r>
    </w:p>
    <w:p w14:paraId="6AD5EFEA" w14:textId="4CD82EFF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Jovanović</w:t>
      </w:r>
      <w:proofErr w:type="spellEnd"/>
      <w:r w:rsidRPr="009F27CB">
        <w:rPr>
          <w:lang w:val="sr-Cyrl-RS"/>
        </w:rPr>
        <w:t xml:space="preserve">, M., </w:t>
      </w:r>
      <w:r w:rsidRPr="009F27CB">
        <w:rPr>
          <w:b/>
          <w:lang w:val="sr-Cyrl-RS"/>
        </w:rPr>
        <w:t>Radovanović,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Vukićević</w:t>
      </w:r>
      <w:proofErr w:type="spellEnd"/>
      <w:r w:rsidRPr="009F27CB">
        <w:rPr>
          <w:lang w:val="sr-Cyrl-RS"/>
        </w:rPr>
        <w:t xml:space="preserve">, M., </w:t>
      </w:r>
      <w:proofErr w:type="spellStart"/>
      <w:r w:rsidRPr="009F27CB">
        <w:rPr>
          <w:lang w:val="sr-Cyrl-RS"/>
        </w:rPr>
        <w:t>Van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Poucke</w:t>
      </w:r>
      <w:proofErr w:type="spellEnd"/>
      <w:r w:rsidRPr="009F27CB">
        <w:rPr>
          <w:lang w:val="sr-Cyrl-RS"/>
        </w:rPr>
        <w:t xml:space="preserve">, S., &amp; </w:t>
      </w:r>
      <w:proofErr w:type="spellStart"/>
      <w:r w:rsidRPr="009F27CB">
        <w:rPr>
          <w:lang w:val="sr-Cyrl-RS"/>
        </w:rPr>
        <w:t>Delibašić</w:t>
      </w:r>
      <w:proofErr w:type="spellEnd"/>
      <w:r w:rsidRPr="009F27CB">
        <w:rPr>
          <w:lang w:val="sr-Cyrl-RS"/>
        </w:rPr>
        <w:t xml:space="preserve">, B. (2016). </w:t>
      </w:r>
      <w:proofErr w:type="spellStart"/>
      <w:r w:rsidRPr="009F27CB">
        <w:rPr>
          <w:lang w:val="sr-Cyrl-RS"/>
        </w:rPr>
        <w:t>Building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interpretable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predictive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models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for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pediatric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hospital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readmission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using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tree-lasso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logistic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regression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Artificial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Intelligence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in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Medicine</w:t>
      </w:r>
      <w:proofErr w:type="spellEnd"/>
      <w:r w:rsidRPr="009F27CB">
        <w:rPr>
          <w:i/>
          <w:lang w:val="sr-Cyrl-RS"/>
        </w:rPr>
        <w:t>, 72(9)</w:t>
      </w:r>
      <w:r w:rsidRPr="009F27CB">
        <w:rPr>
          <w:lang w:val="sr-Cyrl-RS"/>
        </w:rPr>
        <w:t xml:space="preserve"> (</w:t>
      </w:r>
      <w:proofErr w:type="spellStart"/>
      <w:r w:rsidRPr="009F27CB">
        <w:rPr>
          <w:lang w:val="sr-Cyrl-RS"/>
        </w:rPr>
        <w:t>pp</w:t>
      </w:r>
      <w:proofErr w:type="spellEnd"/>
      <w:r w:rsidRPr="009F27CB">
        <w:rPr>
          <w:lang w:val="sr-Cyrl-RS"/>
        </w:rPr>
        <w:t xml:space="preserve">. 12-21). </w:t>
      </w:r>
      <w:proofErr w:type="spellStart"/>
      <w:r w:rsidRPr="009F27CB">
        <w:rPr>
          <w:lang w:val="sr-Cyrl-RS"/>
        </w:rPr>
        <w:t>Elsevier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Publishing</w:t>
      </w:r>
      <w:proofErr w:type="spellEnd"/>
      <w:r w:rsidRPr="009F27CB">
        <w:rPr>
          <w:lang w:val="sr-Cyrl-RS"/>
        </w:rPr>
        <w:t>. DOI: 10.1016/j.artmed.2016.07.003. (ISSN: 0933-3657)</w:t>
      </w:r>
    </w:p>
    <w:p w14:paraId="4012B918" w14:textId="504885EB" w:rsidR="009F27CB" w:rsidRPr="009F27CB" w:rsidRDefault="009F27CB" w:rsidP="009F27CB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Perović</w:t>
      </w:r>
      <w:proofErr w:type="spellEnd"/>
      <w:r w:rsidRPr="009F27CB">
        <w:rPr>
          <w:lang w:val="sr-Cyrl-RS"/>
        </w:rPr>
        <w:t xml:space="preserve">, S., </w:t>
      </w:r>
      <w:r w:rsidRPr="009F27CB">
        <w:rPr>
          <w:b/>
          <w:lang w:val="sr-Cyrl-RS"/>
        </w:rPr>
        <w:t>Radovanović,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Sikimić</w:t>
      </w:r>
      <w:proofErr w:type="spellEnd"/>
      <w:r w:rsidRPr="009F27CB">
        <w:rPr>
          <w:lang w:val="sr-Cyrl-RS"/>
        </w:rPr>
        <w:t xml:space="preserve">, V., &amp; </w:t>
      </w:r>
      <w:proofErr w:type="spellStart"/>
      <w:r w:rsidRPr="009F27CB">
        <w:rPr>
          <w:lang w:val="sr-Cyrl-RS"/>
        </w:rPr>
        <w:t>Berber</w:t>
      </w:r>
      <w:proofErr w:type="spellEnd"/>
      <w:r w:rsidRPr="009F27CB">
        <w:rPr>
          <w:lang w:val="sr-Cyrl-RS"/>
        </w:rPr>
        <w:t xml:space="preserve">, A. (2015) </w:t>
      </w:r>
      <w:proofErr w:type="spellStart"/>
      <w:r w:rsidRPr="009F27CB">
        <w:rPr>
          <w:lang w:val="sr-Cyrl-RS"/>
        </w:rPr>
        <w:t>Optimal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research</w:t>
      </w:r>
      <w:proofErr w:type="spellEnd"/>
      <w:r w:rsidRPr="009F27CB">
        <w:rPr>
          <w:lang w:val="sr-Cyrl-RS"/>
        </w:rPr>
        <w:t xml:space="preserve"> team </w:t>
      </w:r>
      <w:proofErr w:type="spellStart"/>
      <w:r w:rsidRPr="009F27CB">
        <w:rPr>
          <w:lang w:val="sr-Cyrl-RS"/>
        </w:rPr>
        <w:t>composition</w:t>
      </w:r>
      <w:proofErr w:type="spellEnd"/>
      <w:r w:rsidRPr="009F27CB">
        <w:rPr>
          <w:lang w:val="sr-Cyrl-RS"/>
        </w:rPr>
        <w:t xml:space="preserve">: </w:t>
      </w:r>
      <w:proofErr w:type="spellStart"/>
      <w:r w:rsidRPr="009F27CB">
        <w:rPr>
          <w:lang w:val="sr-Cyrl-RS"/>
        </w:rPr>
        <w:t>data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envelopment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analysis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Fermilab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experiments</w:t>
      </w:r>
      <w:proofErr w:type="spellEnd"/>
      <w:r w:rsidRPr="009F27CB">
        <w:rPr>
          <w:lang w:val="sr-Cyrl-RS"/>
        </w:rPr>
        <w:t xml:space="preserve">.  </w:t>
      </w:r>
      <w:proofErr w:type="spellStart"/>
      <w:r w:rsidRPr="009F27CB">
        <w:rPr>
          <w:i/>
          <w:lang w:val="sr-Cyrl-RS"/>
        </w:rPr>
        <w:t>Scientometrics</w:t>
      </w:r>
      <w:proofErr w:type="spellEnd"/>
      <w:r w:rsidRPr="009F27CB">
        <w:rPr>
          <w:i/>
          <w:lang w:val="sr-Cyrl-RS"/>
        </w:rPr>
        <w:t>, 108(1)</w:t>
      </w:r>
      <w:r w:rsidRPr="009F27CB">
        <w:rPr>
          <w:lang w:val="sr-Cyrl-RS"/>
        </w:rPr>
        <w:t>, 83-111. DOI: 10.1007/s11192-016-1947-9. (ISSN: 0138-9130)</w:t>
      </w:r>
    </w:p>
    <w:p w14:paraId="387C5073" w14:textId="14F7FF68" w:rsidR="009F27CB" w:rsidRPr="009F27CB" w:rsidRDefault="009F27CB" w:rsidP="00546F9F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F27CB">
        <w:rPr>
          <w:lang w:val="sr-Cyrl-RS"/>
        </w:rPr>
        <w:t>Vukićević</w:t>
      </w:r>
      <w:proofErr w:type="spellEnd"/>
      <w:r w:rsidRPr="009F27CB">
        <w:rPr>
          <w:lang w:val="sr-Cyrl-RS"/>
        </w:rPr>
        <w:t xml:space="preserve">, M., </w:t>
      </w:r>
      <w:r w:rsidRPr="009F27CB">
        <w:rPr>
          <w:b/>
          <w:lang w:val="sr-Cyrl-RS"/>
        </w:rPr>
        <w:t>Radovanović, S.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Milovanović</w:t>
      </w:r>
      <w:proofErr w:type="spellEnd"/>
      <w:r w:rsidRPr="009F27CB">
        <w:rPr>
          <w:lang w:val="sr-Cyrl-RS"/>
        </w:rPr>
        <w:t xml:space="preserve">, M., </w:t>
      </w:r>
      <w:proofErr w:type="spellStart"/>
      <w:r w:rsidRPr="009F27CB">
        <w:rPr>
          <w:lang w:val="sr-Cyrl-RS"/>
        </w:rPr>
        <w:t>Minović</w:t>
      </w:r>
      <w:proofErr w:type="spellEnd"/>
      <w:r w:rsidRPr="009F27CB">
        <w:rPr>
          <w:lang w:val="sr-Cyrl-RS"/>
        </w:rPr>
        <w:t xml:space="preserve">, M. (2014). </w:t>
      </w:r>
      <w:proofErr w:type="spellStart"/>
      <w:r w:rsidRPr="009F27CB">
        <w:rPr>
          <w:lang w:val="sr-Cyrl-RS"/>
        </w:rPr>
        <w:t>Cloud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Based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Metalearning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System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for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Predictive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Modeling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of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Biomedical</w:t>
      </w:r>
      <w:proofErr w:type="spellEnd"/>
      <w:r w:rsidRPr="009F27CB">
        <w:rPr>
          <w:lang w:val="sr-Cyrl-RS"/>
        </w:rPr>
        <w:t xml:space="preserve"> </w:t>
      </w:r>
      <w:proofErr w:type="spellStart"/>
      <w:r w:rsidRPr="009F27CB">
        <w:rPr>
          <w:lang w:val="sr-Cyrl-RS"/>
        </w:rPr>
        <w:t>Data</w:t>
      </w:r>
      <w:proofErr w:type="spellEnd"/>
      <w:r w:rsidRPr="009F27CB">
        <w:rPr>
          <w:lang w:val="sr-Cyrl-RS"/>
        </w:rPr>
        <w:t xml:space="preserve">. </w:t>
      </w:r>
      <w:proofErr w:type="spellStart"/>
      <w:r w:rsidRPr="009F27CB">
        <w:rPr>
          <w:i/>
          <w:lang w:val="sr-Cyrl-RS"/>
        </w:rPr>
        <w:t>The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Scientific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World</w:t>
      </w:r>
      <w:proofErr w:type="spellEnd"/>
      <w:r w:rsidRPr="009F27CB">
        <w:rPr>
          <w:i/>
          <w:lang w:val="sr-Cyrl-RS"/>
        </w:rPr>
        <w:t xml:space="preserve"> </w:t>
      </w:r>
      <w:proofErr w:type="spellStart"/>
      <w:r w:rsidRPr="009F27CB">
        <w:rPr>
          <w:i/>
          <w:lang w:val="sr-Cyrl-RS"/>
        </w:rPr>
        <w:t>Journal</w:t>
      </w:r>
      <w:proofErr w:type="spellEnd"/>
      <w:r w:rsidRPr="009F27CB">
        <w:rPr>
          <w:i/>
          <w:lang w:val="sr-Cyrl-RS"/>
        </w:rPr>
        <w:t>, 2014</w:t>
      </w:r>
      <w:r w:rsidRPr="009F27CB">
        <w:rPr>
          <w:lang w:val="sr-Cyrl-RS"/>
        </w:rPr>
        <w:t xml:space="preserve">, </w:t>
      </w:r>
      <w:proofErr w:type="spellStart"/>
      <w:r w:rsidRPr="009F27CB">
        <w:rPr>
          <w:lang w:val="sr-Cyrl-RS"/>
        </w:rPr>
        <w:t>Article</w:t>
      </w:r>
      <w:proofErr w:type="spellEnd"/>
      <w:r w:rsidRPr="009F27CB">
        <w:rPr>
          <w:lang w:val="sr-Cyrl-RS"/>
        </w:rPr>
        <w:t xml:space="preserve"> ID 859279, 10 </w:t>
      </w:r>
      <w:proofErr w:type="spellStart"/>
      <w:r w:rsidRPr="009F27CB">
        <w:rPr>
          <w:lang w:val="sr-Cyrl-RS"/>
        </w:rPr>
        <w:t>pages</w:t>
      </w:r>
      <w:proofErr w:type="spellEnd"/>
      <w:r w:rsidRPr="009F27CB">
        <w:rPr>
          <w:lang w:val="sr-Cyrl-RS"/>
        </w:rPr>
        <w:t>. DOI:10.1155/2014/859279 (ISSN: 2356-6140)</w:t>
      </w:r>
    </w:p>
    <w:p w14:paraId="2A6001D8" w14:textId="4D0AF2B3" w:rsidR="00A019B2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Радови објављени у часописима истакнутог међународног значаја (M22)</w:t>
      </w:r>
    </w:p>
    <w:p w14:paraId="598DAF37" w14:textId="77777777" w:rsidR="00734E7F" w:rsidRPr="00974C27" w:rsidRDefault="00734E7F" w:rsidP="00546F9F">
      <w:pPr>
        <w:pStyle w:val="BodyText"/>
        <w:rPr>
          <w:bCs/>
          <w:i/>
          <w:iCs/>
          <w:u w:val="single"/>
          <w:lang w:val="sr-Cyrl-RS"/>
        </w:rPr>
      </w:pPr>
    </w:p>
    <w:p w14:paraId="5C0882EE" w14:textId="24B2983C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A019B2">
        <w:rPr>
          <w:b/>
          <w:lang w:val="sr-Cyrl-RS"/>
        </w:rPr>
        <w:t>Radovanovic, S.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Delibasic</w:t>
      </w:r>
      <w:proofErr w:type="spellEnd"/>
      <w:r w:rsidRPr="00A019B2">
        <w:rPr>
          <w:lang w:val="sr-Cyrl-RS"/>
        </w:rPr>
        <w:t xml:space="preserve">, B., </w:t>
      </w:r>
      <w:proofErr w:type="spellStart"/>
      <w:r w:rsidRPr="00A019B2">
        <w:rPr>
          <w:lang w:val="sr-Cyrl-RS"/>
        </w:rPr>
        <w:t>Suknovic</w:t>
      </w:r>
      <w:proofErr w:type="spellEnd"/>
      <w:r w:rsidRPr="00A019B2">
        <w:rPr>
          <w:lang w:val="sr-Cyrl-RS"/>
        </w:rPr>
        <w:t xml:space="preserve">, M., &amp; </w:t>
      </w:r>
      <w:proofErr w:type="spellStart"/>
      <w:r w:rsidRPr="00A019B2">
        <w:rPr>
          <w:lang w:val="sr-Cyrl-RS"/>
        </w:rPr>
        <w:t>Matovic</w:t>
      </w:r>
      <w:proofErr w:type="spellEnd"/>
      <w:r w:rsidRPr="00A019B2">
        <w:rPr>
          <w:lang w:val="sr-Cyrl-RS"/>
        </w:rPr>
        <w:t xml:space="preserve">, D. (2019). </w:t>
      </w:r>
      <w:proofErr w:type="spellStart"/>
      <w:r w:rsidRPr="00A019B2">
        <w:rPr>
          <w:lang w:val="sr-Cyrl-RS"/>
        </w:rPr>
        <w:t>Where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will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the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next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ski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injury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occur</w:t>
      </w:r>
      <w:proofErr w:type="spellEnd"/>
      <w:r w:rsidRPr="00A019B2">
        <w:rPr>
          <w:lang w:val="sr-Cyrl-RS"/>
        </w:rPr>
        <w:t xml:space="preserve">? A </w:t>
      </w:r>
      <w:proofErr w:type="spellStart"/>
      <w:r w:rsidRPr="00A019B2">
        <w:rPr>
          <w:lang w:val="sr-Cyrl-RS"/>
        </w:rPr>
        <w:t>system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for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visual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and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predictive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analytics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of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ski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injuries</w:t>
      </w:r>
      <w:proofErr w:type="spellEnd"/>
      <w:r w:rsidRPr="00A019B2">
        <w:rPr>
          <w:lang w:val="sr-Cyrl-RS"/>
        </w:rPr>
        <w:t xml:space="preserve">. </w:t>
      </w:r>
      <w:proofErr w:type="spellStart"/>
      <w:r w:rsidRPr="00A019B2">
        <w:rPr>
          <w:i/>
          <w:lang w:val="sr-Cyrl-RS"/>
        </w:rPr>
        <w:t>Operational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Research</w:t>
      </w:r>
      <w:proofErr w:type="spellEnd"/>
      <w:r w:rsidRPr="00A019B2">
        <w:rPr>
          <w:lang w:val="sr-Cyrl-RS"/>
        </w:rPr>
        <w:t>, 1-20. DOI: 10.1007/s12351-018-00449-x. (ISSN: 1109-2858)</w:t>
      </w:r>
    </w:p>
    <w:p w14:paraId="09BEC97E" w14:textId="38B9383F" w:rsidR="00A019B2" w:rsidRPr="00974C27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Радови објављени у часописима међународног значаја (M23)</w:t>
      </w:r>
    </w:p>
    <w:p w14:paraId="325BA4CD" w14:textId="7E929F97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A019B2">
        <w:rPr>
          <w:lang w:val="sr-Cyrl-RS"/>
        </w:rPr>
        <w:t>Milosavljevic</w:t>
      </w:r>
      <w:proofErr w:type="spellEnd"/>
      <w:r w:rsidRPr="00A019B2">
        <w:rPr>
          <w:lang w:val="sr-Cyrl-RS"/>
        </w:rPr>
        <w:t xml:space="preserve">, M., </w:t>
      </w:r>
      <w:r w:rsidRPr="00A019B2">
        <w:rPr>
          <w:b/>
          <w:lang w:val="sr-Cyrl-RS"/>
        </w:rPr>
        <w:t>Radovanovic, S.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Delibasic</w:t>
      </w:r>
      <w:proofErr w:type="spellEnd"/>
      <w:r w:rsidRPr="00A019B2">
        <w:rPr>
          <w:lang w:val="sr-Cyrl-RS"/>
        </w:rPr>
        <w:t xml:space="preserve">, B. (2021). </w:t>
      </w:r>
      <w:proofErr w:type="spellStart"/>
      <w:r w:rsidRPr="00A019B2">
        <w:rPr>
          <w:lang w:val="sr-Cyrl-RS"/>
        </w:rPr>
        <w:t>Evaluation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of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public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procurement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efficiency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of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the</w:t>
      </w:r>
      <w:proofErr w:type="spellEnd"/>
      <w:r w:rsidRPr="00A019B2">
        <w:rPr>
          <w:lang w:val="sr-Cyrl-RS"/>
        </w:rPr>
        <w:t xml:space="preserve"> EU </w:t>
      </w:r>
      <w:proofErr w:type="spellStart"/>
      <w:r w:rsidRPr="00A019B2">
        <w:rPr>
          <w:lang w:val="sr-Cyrl-RS"/>
        </w:rPr>
        <w:t>countries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using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preference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learning</w:t>
      </w:r>
      <w:proofErr w:type="spellEnd"/>
      <w:r w:rsidRPr="00A019B2">
        <w:rPr>
          <w:lang w:val="sr-Cyrl-RS"/>
        </w:rPr>
        <w:t xml:space="preserve"> TOPSIS </w:t>
      </w:r>
      <w:proofErr w:type="spellStart"/>
      <w:r w:rsidRPr="00A019B2">
        <w:rPr>
          <w:lang w:val="sr-Cyrl-RS"/>
        </w:rPr>
        <w:t>method</w:t>
      </w:r>
      <w:proofErr w:type="spellEnd"/>
      <w:r w:rsidRPr="00A019B2">
        <w:rPr>
          <w:lang w:val="sr-Cyrl-RS"/>
        </w:rPr>
        <w:t xml:space="preserve">. </w:t>
      </w:r>
      <w:proofErr w:type="spellStart"/>
      <w:r w:rsidRPr="00A019B2">
        <w:rPr>
          <w:i/>
          <w:lang w:val="sr-Cyrl-RS"/>
        </w:rPr>
        <w:t>Economic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Computation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and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Economic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Cybernetics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Studies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and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Research</w:t>
      </w:r>
      <w:proofErr w:type="spellEnd"/>
      <w:r w:rsidRPr="00A019B2">
        <w:rPr>
          <w:i/>
          <w:lang w:val="sr-Cyrl-RS"/>
        </w:rPr>
        <w:t>, 55(3)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pp</w:t>
      </w:r>
      <w:proofErr w:type="spellEnd"/>
      <w:r w:rsidRPr="00A019B2">
        <w:rPr>
          <w:lang w:val="sr-Cyrl-RS"/>
        </w:rPr>
        <w:t>. 187-202. DOI: 10.24818/18423264/55.3.21.12 (ISSN: 0424-267X)</w:t>
      </w:r>
    </w:p>
    <w:p w14:paraId="02665B5B" w14:textId="4E1D4A55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A019B2">
        <w:rPr>
          <w:b/>
          <w:lang w:val="sr-Cyrl-RS"/>
        </w:rPr>
        <w:t>Radovanović, S.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Delibašić</w:t>
      </w:r>
      <w:proofErr w:type="spellEnd"/>
      <w:r w:rsidRPr="00A019B2">
        <w:rPr>
          <w:lang w:val="sr-Cyrl-RS"/>
        </w:rPr>
        <w:t xml:space="preserve">, B., </w:t>
      </w:r>
      <w:proofErr w:type="spellStart"/>
      <w:r w:rsidRPr="00A019B2">
        <w:rPr>
          <w:lang w:val="sr-Cyrl-RS"/>
        </w:rPr>
        <w:t>Suknović</w:t>
      </w:r>
      <w:proofErr w:type="spellEnd"/>
      <w:r w:rsidRPr="00A019B2">
        <w:rPr>
          <w:lang w:val="sr-Cyrl-RS"/>
        </w:rPr>
        <w:t xml:space="preserve">, M (2021). </w:t>
      </w:r>
      <w:proofErr w:type="spellStart"/>
      <w:r w:rsidRPr="00A019B2">
        <w:rPr>
          <w:lang w:val="sr-Cyrl-RS"/>
        </w:rPr>
        <w:t>Predicting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Dropout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Online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Learning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Environments</w:t>
      </w:r>
      <w:proofErr w:type="spellEnd"/>
      <w:r w:rsidRPr="00A019B2">
        <w:rPr>
          <w:lang w:val="sr-Cyrl-RS"/>
        </w:rPr>
        <w:t xml:space="preserve">. </w:t>
      </w:r>
      <w:proofErr w:type="spellStart"/>
      <w:r w:rsidRPr="00A019B2">
        <w:rPr>
          <w:i/>
          <w:lang w:val="sr-Cyrl-RS"/>
        </w:rPr>
        <w:t>Computer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Science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and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Information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Systems</w:t>
      </w:r>
      <w:proofErr w:type="spellEnd"/>
      <w:r w:rsidRPr="00A019B2">
        <w:rPr>
          <w:i/>
          <w:lang w:val="sr-Cyrl-RS"/>
        </w:rPr>
        <w:t xml:space="preserve"> – </w:t>
      </w:r>
      <w:proofErr w:type="spellStart"/>
      <w:r w:rsidRPr="00A019B2">
        <w:rPr>
          <w:i/>
          <w:lang w:val="sr-Cyrl-RS"/>
        </w:rPr>
        <w:t>ComSIS</w:t>
      </w:r>
      <w:proofErr w:type="spellEnd"/>
      <w:r w:rsidRPr="00A019B2">
        <w:rPr>
          <w:i/>
          <w:lang w:val="sr-Cyrl-RS"/>
        </w:rPr>
        <w:t>, 18(3)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pp</w:t>
      </w:r>
      <w:proofErr w:type="spellEnd"/>
      <w:r w:rsidRPr="00A019B2">
        <w:rPr>
          <w:lang w:val="sr-Cyrl-RS"/>
        </w:rPr>
        <w:t xml:space="preserve">. 957-978. </w:t>
      </w:r>
      <w:proofErr w:type="spellStart"/>
      <w:r w:rsidRPr="00A019B2">
        <w:rPr>
          <w:lang w:val="sr-Cyrl-RS"/>
        </w:rPr>
        <w:t>ComSIS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Consortium</w:t>
      </w:r>
      <w:proofErr w:type="spellEnd"/>
      <w:r w:rsidRPr="00A019B2">
        <w:rPr>
          <w:lang w:val="sr-Cyrl-RS"/>
        </w:rPr>
        <w:t>. DOI: 10.2298/CSIS200920053R (ISSN: 1820-0214)</w:t>
      </w:r>
    </w:p>
    <w:p w14:paraId="3425B467" w14:textId="113B77CE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A019B2">
        <w:rPr>
          <w:b/>
          <w:lang w:val="sr-Cyrl-RS"/>
        </w:rPr>
        <w:t>Radovanović, S.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Delibašić</w:t>
      </w:r>
      <w:proofErr w:type="spellEnd"/>
      <w:r w:rsidRPr="00A019B2">
        <w:rPr>
          <w:lang w:val="sr-Cyrl-RS"/>
        </w:rPr>
        <w:t xml:space="preserve">, B., </w:t>
      </w:r>
      <w:proofErr w:type="spellStart"/>
      <w:r w:rsidRPr="00A019B2">
        <w:rPr>
          <w:lang w:val="sr-Cyrl-RS"/>
        </w:rPr>
        <w:t>Jovanović</w:t>
      </w:r>
      <w:proofErr w:type="spellEnd"/>
      <w:r w:rsidRPr="00A019B2">
        <w:rPr>
          <w:lang w:val="sr-Cyrl-RS"/>
        </w:rPr>
        <w:t xml:space="preserve">, M., </w:t>
      </w:r>
      <w:proofErr w:type="spellStart"/>
      <w:r w:rsidRPr="00A019B2">
        <w:rPr>
          <w:lang w:val="sr-Cyrl-RS"/>
        </w:rPr>
        <w:t>Vukićević</w:t>
      </w:r>
      <w:proofErr w:type="spellEnd"/>
      <w:r w:rsidRPr="00A019B2">
        <w:rPr>
          <w:lang w:val="sr-Cyrl-RS"/>
        </w:rPr>
        <w:t xml:space="preserve">, M., </w:t>
      </w:r>
      <w:proofErr w:type="spellStart"/>
      <w:r w:rsidRPr="00A019B2">
        <w:rPr>
          <w:lang w:val="sr-Cyrl-RS"/>
        </w:rPr>
        <w:t>Suknović</w:t>
      </w:r>
      <w:proofErr w:type="spellEnd"/>
      <w:r w:rsidRPr="00A019B2">
        <w:rPr>
          <w:lang w:val="sr-Cyrl-RS"/>
        </w:rPr>
        <w:t xml:space="preserve">, M. (2019) A </w:t>
      </w:r>
      <w:proofErr w:type="spellStart"/>
      <w:r w:rsidRPr="00A019B2">
        <w:rPr>
          <w:lang w:val="sr-Cyrl-RS"/>
        </w:rPr>
        <w:t>Framework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for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Integrating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Domain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Knowledge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Logistic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Regression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with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Application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to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Hospital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Readmission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Prediction</w:t>
      </w:r>
      <w:proofErr w:type="spellEnd"/>
      <w:r w:rsidRPr="00A019B2">
        <w:rPr>
          <w:lang w:val="sr-Cyrl-RS"/>
        </w:rPr>
        <w:t xml:space="preserve">. </w:t>
      </w:r>
      <w:proofErr w:type="spellStart"/>
      <w:r w:rsidRPr="00A019B2">
        <w:rPr>
          <w:i/>
          <w:lang w:val="sr-Cyrl-RS"/>
        </w:rPr>
        <w:t>International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Journal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on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Artificial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Intelligence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Tools</w:t>
      </w:r>
      <w:proofErr w:type="spellEnd"/>
      <w:r w:rsidRPr="00A019B2">
        <w:rPr>
          <w:i/>
          <w:lang w:val="sr-Cyrl-RS"/>
        </w:rPr>
        <w:t>, 28(6)</w:t>
      </w:r>
      <w:r w:rsidRPr="00A019B2">
        <w:rPr>
          <w:lang w:val="sr-Cyrl-RS"/>
        </w:rPr>
        <w:t xml:space="preserve">, 19 </w:t>
      </w:r>
      <w:proofErr w:type="spellStart"/>
      <w:r w:rsidRPr="00A019B2">
        <w:rPr>
          <w:lang w:val="sr-Cyrl-RS"/>
        </w:rPr>
        <w:t>pages</w:t>
      </w:r>
      <w:proofErr w:type="spellEnd"/>
      <w:r w:rsidRPr="00A019B2">
        <w:rPr>
          <w:lang w:val="sr-Cyrl-RS"/>
        </w:rPr>
        <w:t>. DOI: 10.1142/S0218213019600066. (ISSN: 0218-2130)</w:t>
      </w:r>
    </w:p>
    <w:p w14:paraId="39E297F6" w14:textId="79EB5860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A019B2">
        <w:rPr>
          <w:lang w:val="sr-Cyrl-RS"/>
        </w:rPr>
        <w:t>Delibašić</w:t>
      </w:r>
      <w:proofErr w:type="spellEnd"/>
      <w:r w:rsidRPr="00A019B2">
        <w:rPr>
          <w:lang w:val="sr-Cyrl-RS"/>
        </w:rPr>
        <w:t xml:space="preserve">, B., </w:t>
      </w:r>
      <w:r w:rsidRPr="00A019B2">
        <w:rPr>
          <w:b/>
          <w:lang w:val="sr-Cyrl-RS"/>
        </w:rPr>
        <w:t>Radovanović, S.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Jovanović</w:t>
      </w:r>
      <w:proofErr w:type="spellEnd"/>
      <w:r w:rsidRPr="00A019B2">
        <w:rPr>
          <w:lang w:val="sr-Cyrl-RS"/>
        </w:rPr>
        <w:t xml:space="preserve">, M., </w:t>
      </w:r>
      <w:proofErr w:type="spellStart"/>
      <w:r w:rsidRPr="00A019B2">
        <w:rPr>
          <w:lang w:val="sr-Cyrl-RS"/>
        </w:rPr>
        <w:t>Obradović</w:t>
      </w:r>
      <w:proofErr w:type="spellEnd"/>
      <w:r w:rsidRPr="00A019B2">
        <w:rPr>
          <w:lang w:val="sr-Cyrl-RS"/>
        </w:rPr>
        <w:t xml:space="preserve">, Z., &amp; </w:t>
      </w:r>
      <w:proofErr w:type="spellStart"/>
      <w:r w:rsidRPr="00A019B2">
        <w:rPr>
          <w:lang w:val="sr-Cyrl-RS"/>
        </w:rPr>
        <w:t>Suknović</w:t>
      </w:r>
      <w:proofErr w:type="spellEnd"/>
      <w:r w:rsidRPr="00A019B2">
        <w:rPr>
          <w:lang w:val="sr-Cyrl-RS"/>
        </w:rPr>
        <w:t xml:space="preserve">, M. (2017). </w:t>
      </w:r>
      <w:proofErr w:type="spellStart"/>
      <w:r w:rsidRPr="00A019B2">
        <w:rPr>
          <w:lang w:val="sr-Cyrl-RS"/>
        </w:rPr>
        <w:t>Ski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injury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predictive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analytics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from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massive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ski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lift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transportation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data</w:t>
      </w:r>
      <w:proofErr w:type="spellEnd"/>
      <w:r w:rsidRPr="00A019B2">
        <w:rPr>
          <w:lang w:val="sr-Cyrl-RS"/>
        </w:rPr>
        <w:t xml:space="preserve">. </w:t>
      </w:r>
      <w:proofErr w:type="spellStart"/>
      <w:r w:rsidRPr="00A019B2">
        <w:rPr>
          <w:i/>
          <w:lang w:val="sr-Cyrl-RS"/>
        </w:rPr>
        <w:t>Proceedings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of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the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Institution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of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Mechanical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Engineers</w:t>
      </w:r>
      <w:proofErr w:type="spellEnd"/>
      <w:r w:rsidRPr="00A019B2">
        <w:rPr>
          <w:i/>
          <w:lang w:val="sr-Cyrl-RS"/>
        </w:rPr>
        <w:t xml:space="preserve">, </w:t>
      </w:r>
      <w:proofErr w:type="spellStart"/>
      <w:r w:rsidRPr="00A019B2">
        <w:rPr>
          <w:i/>
          <w:lang w:val="sr-Cyrl-RS"/>
        </w:rPr>
        <w:t>Part</w:t>
      </w:r>
      <w:proofErr w:type="spellEnd"/>
      <w:r w:rsidRPr="00A019B2">
        <w:rPr>
          <w:i/>
          <w:lang w:val="sr-Cyrl-RS"/>
        </w:rPr>
        <w:t xml:space="preserve"> P: </w:t>
      </w:r>
      <w:proofErr w:type="spellStart"/>
      <w:r w:rsidRPr="00A019B2">
        <w:rPr>
          <w:i/>
          <w:lang w:val="sr-Cyrl-RS"/>
        </w:rPr>
        <w:t>Journal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of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Sports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Engineering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and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Technology</w:t>
      </w:r>
      <w:proofErr w:type="spellEnd"/>
      <w:r w:rsidRPr="00A019B2">
        <w:rPr>
          <w:i/>
          <w:lang w:val="sr-Cyrl-RS"/>
        </w:rPr>
        <w:t xml:space="preserve">, </w:t>
      </w:r>
      <w:r w:rsidRPr="00A019B2">
        <w:rPr>
          <w:lang w:val="sr-Cyrl-RS"/>
        </w:rPr>
        <w:t>1754337117728600. DOI: 10.1177/1754337117728600 (ISSN: 1754-3371)</w:t>
      </w:r>
    </w:p>
    <w:p w14:paraId="71CC30F8" w14:textId="19332E09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A019B2">
        <w:rPr>
          <w:lang w:val="sr-Cyrl-RS"/>
        </w:rPr>
        <w:t>Vukicevic</w:t>
      </w:r>
      <w:proofErr w:type="spellEnd"/>
      <w:r w:rsidRPr="00A019B2">
        <w:rPr>
          <w:lang w:val="sr-Cyrl-RS"/>
        </w:rPr>
        <w:t xml:space="preserve">, M., </w:t>
      </w:r>
      <w:r w:rsidRPr="00A019B2">
        <w:rPr>
          <w:b/>
          <w:lang w:val="sr-Cyrl-RS"/>
        </w:rPr>
        <w:t>Radovanovic, S.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Delibasic</w:t>
      </w:r>
      <w:proofErr w:type="spellEnd"/>
      <w:r w:rsidRPr="00A019B2">
        <w:rPr>
          <w:lang w:val="sr-Cyrl-RS"/>
        </w:rPr>
        <w:t xml:space="preserve">, B., </w:t>
      </w:r>
      <w:proofErr w:type="spellStart"/>
      <w:r w:rsidRPr="00A019B2">
        <w:rPr>
          <w:lang w:val="sr-Cyrl-RS"/>
        </w:rPr>
        <w:t>Suknovic</w:t>
      </w:r>
      <w:proofErr w:type="spellEnd"/>
      <w:r w:rsidRPr="00A019B2">
        <w:rPr>
          <w:lang w:val="sr-Cyrl-RS"/>
        </w:rPr>
        <w:t xml:space="preserve">, M. (2016). </w:t>
      </w:r>
      <w:proofErr w:type="spellStart"/>
      <w:r w:rsidRPr="00A019B2">
        <w:rPr>
          <w:lang w:val="sr-Cyrl-RS"/>
        </w:rPr>
        <w:t>Extending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meta-learning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framework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for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clustering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gene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expression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data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with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component-based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algorithm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design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and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internal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evaluation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measures</w:t>
      </w:r>
      <w:proofErr w:type="spellEnd"/>
      <w:r w:rsidRPr="00A019B2">
        <w:rPr>
          <w:lang w:val="sr-Cyrl-RS"/>
        </w:rPr>
        <w:t xml:space="preserve">. </w:t>
      </w:r>
      <w:proofErr w:type="spellStart"/>
      <w:r w:rsidRPr="00A019B2">
        <w:rPr>
          <w:i/>
          <w:lang w:val="sr-Cyrl-RS"/>
        </w:rPr>
        <w:t>International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Journal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of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Data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Mining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and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Bioinformatics</w:t>
      </w:r>
      <w:proofErr w:type="spellEnd"/>
      <w:r w:rsidRPr="00A019B2">
        <w:rPr>
          <w:i/>
          <w:lang w:val="sr-Cyrl-RS"/>
        </w:rPr>
        <w:t>, 14(2)</w:t>
      </w:r>
      <w:r w:rsidRPr="00A019B2">
        <w:rPr>
          <w:lang w:val="sr-Cyrl-RS"/>
        </w:rPr>
        <w:t>, 101-119. DOI: 10.1504/IJDMB.2016.074682. (ISSN: 1748-5681)</w:t>
      </w:r>
    </w:p>
    <w:p w14:paraId="3989CC2D" w14:textId="2288DFCB" w:rsidR="00546F9F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Радови објављени у националним часописима међународног значаја (M24)</w:t>
      </w:r>
    </w:p>
    <w:p w14:paraId="77FE4536" w14:textId="04509160" w:rsidR="00A019B2" w:rsidRPr="00974C27" w:rsidRDefault="00A019B2" w:rsidP="00546F9F">
      <w:pPr>
        <w:pStyle w:val="BodyText"/>
        <w:rPr>
          <w:bCs/>
          <w:i/>
          <w:iCs/>
          <w:u w:val="single"/>
          <w:lang w:val="sr-Cyrl-RS"/>
        </w:rPr>
      </w:pPr>
    </w:p>
    <w:p w14:paraId="31EC204A" w14:textId="4AF5D63F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A019B2">
        <w:rPr>
          <w:b/>
          <w:lang w:val="sr-Cyrl-RS"/>
        </w:rPr>
        <w:t>Radovanović, S.</w:t>
      </w:r>
      <w:r w:rsidRPr="00A019B2">
        <w:rPr>
          <w:lang w:val="sr-Cyrl-RS"/>
        </w:rPr>
        <w:t xml:space="preserve"> &amp; </w:t>
      </w:r>
      <w:proofErr w:type="spellStart"/>
      <w:r w:rsidRPr="00A019B2">
        <w:rPr>
          <w:lang w:val="sr-Cyrl-RS"/>
        </w:rPr>
        <w:t>Ivić</w:t>
      </w:r>
      <w:proofErr w:type="spellEnd"/>
      <w:r w:rsidRPr="00A019B2">
        <w:rPr>
          <w:lang w:val="sr-Cyrl-RS"/>
        </w:rPr>
        <w:t xml:space="preserve">, M. (2021) </w:t>
      </w:r>
      <w:proofErr w:type="spellStart"/>
      <w:r w:rsidRPr="00A019B2">
        <w:rPr>
          <w:lang w:val="sr-Cyrl-RS"/>
        </w:rPr>
        <w:t>Enabling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equal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opportunity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logistic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regression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algorithm</w:t>
      </w:r>
      <w:proofErr w:type="spellEnd"/>
      <w:r w:rsidRPr="00A019B2">
        <w:rPr>
          <w:lang w:val="sr-Cyrl-RS"/>
        </w:rPr>
        <w:t xml:space="preserve">. </w:t>
      </w:r>
      <w:r w:rsidRPr="00A019B2">
        <w:rPr>
          <w:i/>
          <w:lang w:val="sr-Cyrl-RS"/>
        </w:rPr>
        <w:t xml:space="preserve">Management: </w:t>
      </w:r>
      <w:proofErr w:type="spellStart"/>
      <w:r w:rsidRPr="00A019B2">
        <w:rPr>
          <w:i/>
          <w:lang w:val="sr-Cyrl-RS"/>
        </w:rPr>
        <w:t>Journal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of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Sustainable</w:t>
      </w:r>
      <w:proofErr w:type="spellEnd"/>
      <w:r w:rsidRPr="00A019B2">
        <w:rPr>
          <w:i/>
          <w:lang w:val="sr-Cyrl-RS"/>
        </w:rPr>
        <w:t xml:space="preserve"> Business </w:t>
      </w:r>
      <w:proofErr w:type="spellStart"/>
      <w:r w:rsidRPr="00A019B2">
        <w:rPr>
          <w:i/>
          <w:lang w:val="sr-Cyrl-RS"/>
        </w:rPr>
        <w:t>and</w:t>
      </w:r>
      <w:proofErr w:type="spellEnd"/>
      <w:r w:rsidRPr="00A019B2">
        <w:rPr>
          <w:i/>
          <w:lang w:val="sr-Cyrl-RS"/>
        </w:rPr>
        <w:t xml:space="preserve"> Management </w:t>
      </w:r>
      <w:proofErr w:type="spellStart"/>
      <w:r w:rsidRPr="00A019B2">
        <w:rPr>
          <w:i/>
          <w:lang w:val="sr-Cyrl-RS"/>
        </w:rPr>
        <w:t>Solutions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in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Emerging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Economies</w:t>
      </w:r>
      <w:proofErr w:type="spellEnd"/>
      <w:r w:rsidRPr="00A019B2">
        <w:rPr>
          <w:i/>
          <w:lang w:val="sr-Cyrl-RS"/>
        </w:rPr>
        <w:t xml:space="preserve"> (</w:t>
      </w:r>
      <w:proofErr w:type="spellStart"/>
      <w:r w:rsidRPr="00A019B2">
        <w:rPr>
          <w:i/>
          <w:lang w:val="sr-Cyrl-RS"/>
        </w:rPr>
        <w:t>in</w:t>
      </w:r>
      <w:proofErr w:type="spellEnd"/>
      <w:r w:rsidRPr="00A019B2">
        <w:rPr>
          <w:i/>
          <w:lang w:val="sr-Cyrl-RS"/>
        </w:rPr>
        <w:t xml:space="preserve"> </w:t>
      </w:r>
      <w:proofErr w:type="spellStart"/>
      <w:r w:rsidRPr="00A019B2">
        <w:rPr>
          <w:i/>
          <w:lang w:val="sr-Cyrl-RS"/>
        </w:rPr>
        <w:t>press</w:t>
      </w:r>
      <w:proofErr w:type="spellEnd"/>
      <w:r w:rsidRPr="00A019B2">
        <w:rPr>
          <w:i/>
          <w:lang w:val="sr-Cyrl-RS"/>
        </w:rPr>
        <w:t>)</w:t>
      </w:r>
      <w:r w:rsidRPr="00A019B2">
        <w:rPr>
          <w:lang w:val="sr-Cyrl-RS"/>
        </w:rPr>
        <w:t>. (ISSN: 1820-0222)</w:t>
      </w:r>
    </w:p>
    <w:p w14:paraId="42B6E706" w14:textId="6BE978AF" w:rsidR="00A019B2" w:rsidRDefault="00A019B2" w:rsidP="00546F9F">
      <w:pPr>
        <w:pStyle w:val="BodyText"/>
        <w:rPr>
          <w:bCs/>
          <w:i/>
          <w:iCs/>
          <w:u w:val="single"/>
          <w:lang w:val="sr-Cyrl-RS"/>
        </w:rPr>
      </w:pPr>
    </w:p>
    <w:p w14:paraId="2EDCAF85" w14:textId="4BEF5F54" w:rsidR="00A019B2" w:rsidRDefault="00A019B2" w:rsidP="00A019B2">
      <w:pPr>
        <w:pStyle w:val="BodyText"/>
        <w:rPr>
          <w:bCs/>
          <w:i/>
          <w:iCs/>
          <w:u w:val="single"/>
          <w:lang w:val="sr-Cyrl-RS"/>
        </w:rPr>
      </w:pPr>
      <w:r>
        <w:rPr>
          <w:bCs/>
          <w:i/>
          <w:iCs/>
          <w:u w:val="single"/>
          <w:lang w:val="sr-Cyrl-RS"/>
        </w:rPr>
        <w:t xml:space="preserve">Уређивање тематских монографија </w:t>
      </w:r>
      <w:r w:rsidRPr="00974C27">
        <w:rPr>
          <w:bCs/>
          <w:i/>
          <w:iCs/>
          <w:u w:val="single"/>
          <w:lang w:val="sr-Cyrl-RS"/>
        </w:rPr>
        <w:t>(M2</w:t>
      </w:r>
      <w:r>
        <w:rPr>
          <w:bCs/>
          <w:i/>
          <w:iCs/>
          <w:u w:val="single"/>
          <w:lang w:val="sr-Cyrl-RS"/>
        </w:rPr>
        <w:t>9а</w:t>
      </w:r>
      <w:r w:rsidRPr="00974C27">
        <w:rPr>
          <w:bCs/>
          <w:i/>
          <w:iCs/>
          <w:u w:val="single"/>
          <w:lang w:val="sr-Cyrl-RS"/>
        </w:rPr>
        <w:t>)</w:t>
      </w:r>
    </w:p>
    <w:p w14:paraId="094B689F" w14:textId="1F75CD3C" w:rsidR="00A019B2" w:rsidRDefault="00A019B2" w:rsidP="00A019B2">
      <w:pPr>
        <w:pStyle w:val="BodyText"/>
        <w:rPr>
          <w:bCs/>
          <w:i/>
          <w:iCs/>
          <w:u w:val="single"/>
          <w:lang w:val="sr-Cyrl-RS"/>
        </w:rPr>
      </w:pPr>
    </w:p>
    <w:p w14:paraId="722CA902" w14:textId="06E4304D" w:rsidR="00A019B2" w:rsidRPr="00A019B2" w:rsidRDefault="00A019B2" w:rsidP="00A019B2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A019B2">
        <w:rPr>
          <w:lang w:val="sr-Cyrl-RS"/>
        </w:rPr>
        <w:t>International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Journal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of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Decision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Support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Systems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Technology</w:t>
      </w:r>
      <w:proofErr w:type="spellEnd"/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Vol</w:t>
      </w:r>
      <w:proofErr w:type="spellEnd"/>
      <w:r w:rsidRPr="00A019B2">
        <w:rPr>
          <w:lang w:val="sr-Cyrl-RS"/>
        </w:rPr>
        <w:t xml:space="preserve">. 13 </w:t>
      </w:r>
      <w:proofErr w:type="spellStart"/>
      <w:r w:rsidRPr="00A019B2">
        <w:rPr>
          <w:lang w:val="sr-Cyrl-RS"/>
        </w:rPr>
        <w:t>Issue</w:t>
      </w:r>
      <w:proofErr w:type="spellEnd"/>
      <w:r w:rsidRPr="00A019B2">
        <w:rPr>
          <w:lang w:val="sr-Cyrl-RS"/>
        </w:rPr>
        <w:t xml:space="preserve"> 1, 2021, </w:t>
      </w:r>
      <w:proofErr w:type="spellStart"/>
      <w:r w:rsidRPr="00A019B2">
        <w:rPr>
          <w:lang w:val="sr-Cyrl-RS"/>
        </w:rPr>
        <w:t>Special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Issue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on</w:t>
      </w:r>
      <w:proofErr w:type="spellEnd"/>
      <w:r w:rsidRPr="00A019B2">
        <w:rPr>
          <w:lang w:val="sr-Cyrl-RS"/>
        </w:rPr>
        <w:t xml:space="preserve"> </w:t>
      </w:r>
      <w:r w:rsidRPr="00A019B2">
        <w:rPr>
          <w:lang w:val="sr-Cyrl-RS"/>
        </w:rPr>
        <w:lastRenderedPageBreak/>
        <w:t xml:space="preserve">AI </w:t>
      </w:r>
      <w:proofErr w:type="spellStart"/>
      <w:r w:rsidRPr="00A019B2">
        <w:rPr>
          <w:lang w:val="sr-Cyrl-RS"/>
        </w:rPr>
        <w:t>for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Intelligent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Decision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Support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Systems</w:t>
      </w:r>
      <w:proofErr w:type="spellEnd"/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Guest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Editors</w:t>
      </w:r>
      <w:proofErr w:type="spellEnd"/>
      <w:r w:rsidRPr="00A019B2">
        <w:rPr>
          <w:lang w:val="sr-Cyrl-RS"/>
        </w:rPr>
        <w:t xml:space="preserve">: </w:t>
      </w:r>
      <w:proofErr w:type="spellStart"/>
      <w:r w:rsidRPr="00A019B2">
        <w:rPr>
          <w:lang w:val="sr-Cyrl-RS"/>
        </w:rPr>
        <w:t>Boris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Delibašić</w:t>
      </w:r>
      <w:proofErr w:type="spellEnd"/>
      <w:r w:rsidRPr="00A019B2">
        <w:rPr>
          <w:lang w:val="sr-Cyrl-RS"/>
        </w:rPr>
        <w:t xml:space="preserve">, </w:t>
      </w:r>
      <w:r w:rsidRPr="00A019B2">
        <w:rPr>
          <w:b/>
          <w:lang w:val="sr-Cyrl-RS"/>
        </w:rPr>
        <w:t>Sandro Radovanović</w:t>
      </w:r>
      <w:r w:rsidRPr="00A019B2">
        <w:rPr>
          <w:lang w:val="sr-Cyrl-RS"/>
        </w:rPr>
        <w:t xml:space="preserve">, </w:t>
      </w:r>
      <w:proofErr w:type="spellStart"/>
      <w:r w:rsidRPr="00A019B2">
        <w:rPr>
          <w:lang w:val="sr-Cyrl-RS"/>
        </w:rPr>
        <w:t>Uchitha</w:t>
      </w:r>
      <w:proofErr w:type="spellEnd"/>
      <w:r w:rsidRPr="00A019B2">
        <w:rPr>
          <w:lang w:val="sr-Cyrl-RS"/>
        </w:rPr>
        <w:t xml:space="preserve"> </w:t>
      </w:r>
      <w:proofErr w:type="spellStart"/>
      <w:r w:rsidRPr="00A019B2">
        <w:rPr>
          <w:lang w:val="sr-Cyrl-RS"/>
        </w:rPr>
        <w:t>Jayawickrama</w:t>
      </w:r>
      <w:proofErr w:type="spellEnd"/>
      <w:r w:rsidRPr="00A019B2">
        <w:rPr>
          <w:lang w:val="sr-Cyrl-RS"/>
        </w:rPr>
        <w:t xml:space="preserve"> (ISSN: 1941-6296)</w:t>
      </w:r>
    </w:p>
    <w:p w14:paraId="73C9242C" w14:textId="18F70B51" w:rsidR="00A019B2" w:rsidRDefault="00A019B2" w:rsidP="00A019B2">
      <w:pPr>
        <w:pStyle w:val="BodyText"/>
        <w:rPr>
          <w:bCs/>
          <w:i/>
          <w:iCs/>
          <w:u w:val="single"/>
          <w:lang w:val="sr-Cyrl-RS"/>
        </w:rPr>
      </w:pPr>
    </w:p>
    <w:p w14:paraId="183DF915" w14:textId="60379406" w:rsidR="00546F9F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Саопштења са међународних научних скупова</w:t>
      </w:r>
      <w:r w:rsidR="00F40BFC">
        <w:rPr>
          <w:bCs/>
          <w:i/>
          <w:iCs/>
          <w:u w:val="single"/>
          <w:lang w:val="sr-Cyrl-RS"/>
        </w:rPr>
        <w:t xml:space="preserve"> штампано у целини</w:t>
      </w:r>
      <w:r w:rsidRPr="00974C27">
        <w:rPr>
          <w:bCs/>
          <w:i/>
          <w:iCs/>
          <w:u w:val="single"/>
          <w:lang w:val="sr-Cyrl-RS"/>
        </w:rPr>
        <w:t xml:space="preserve"> (M33)</w:t>
      </w:r>
    </w:p>
    <w:p w14:paraId="65812344" w14:textId="63F9E60D" w:rsidR="009013D8" w:rsidRPr="00974C27" w:rsidRDefault="009013D8" w:rsidP="00546F9F">
      <w:pPr>
        <w:pStyle w:val="BodyText"/>
        <w:rPr>
          <w:bCs/>
          <w:i/>
          <w:iCs/>
          <w:u w:val="single"/>
          <w:lang w:val="sr-Cyrl-RS"/>
        </w:rPr>
      </w:pPr>
    </w:p>
    <w:p w14:paraId="45B135BE" w14:textId="77400D42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Rančić</w:t>
      </w:r>
      <w:proofErr w:type="spellEnd"/>
      <w:r w:rsidRPr="009013D8">
        <w:rPr>
          <w:lang w:val="sr-Cyrl-RS"/>
        </w:rPr>
        <w:t xml:space="preserve">, S.,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&amp;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 (2021, </w:t>
      </w:r>
      <w:proofErr w:type="spellStart"/>
      <w:r w:rsidRPr="009013D8">
        <w:rPr>
          <w:lang w:val="sr-Cyrl-RS"/>
        </w:rPr>
        <w:t>May</w:t>
      </w:r>
      <w:proofErr w:type="spellEnd"/>
      <w:r w:rsidRPr="009013D8">
        <w:rPr>
          <w:lang w:val="sr-Cyrl-RS"/>
        </w:rPr>
        <w:t xml:space="preserve">). </w:t>
      </w:r>
      <w:proofErr w:type="spellStart"/>
      <w:r w:rsidRPr="009013D8">
        <w:rPr>
          <w:lang w:val="sr-Cyrl-RS"/>
        </w:rPr>
        <w:t>Investigating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Oversampling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Techniques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Fair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Machine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Learning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Models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Decision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Support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Technology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110-123).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Cham</w:t>
      </w:r>
      <w:proofErr w:type="spellEnd"/>
      <w:r w:rsidRPr="009013D8">
        <w:rPr>
          <w:lang w:val="sr-Cyrl-RS"/>
        </w:rPr>
        <w:t>. DOI: 10.1007/978-3-030-73976-8_9 (ISBN: 978-3-030-73975-1)</w:t>
      </w:r>
    </w:p>
    <w:p w14:paraId="05DB704A" w14:textId="6678D898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Zornić</w:t>
      </w:r>
      <w:proofErr w:type="spellEnd"/>
      <w:r w:rsidRPr="009013D8">
        <w:rPr>
          <w:lang w:val="sr-Cyrl-RS"/>
        </w:rPr>
        <w:t xml:space="preserve">, N.,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Marković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(2020) </w:t>
      </w:r>
      <w:proofErr w:type="spellStart"/>
      <w:r w:rsidRPr="009013D8">
        <w:rPr>
          <w:lang w:val="sr-Cyrl-RS"/>
        </w:rPr>
        <w:t>Predicting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the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result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a </w:t>
      </w:r>
      <w:proofErr w:type="spellStart"/>
      <w:r w:rsidRPr="009013D8">
        <w:rPr>
          <w:lang w:val="sr-Cyrl-RS"/>
        </w:rPr>
        <w:t>Managerial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Game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a </w:t>
      </w:r>
      <w:proofErr w:type="spellStart"/>
      <w:r w:rsidRPr="009013D8">
        <w:rPr>
          <w:lang w:val="sr-Cyrl-RS"/>
        </w:rPr>
        <w:t>Multi-Label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Models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Central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European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Information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Intelligent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Systems</w:t>
      </w:r>
      <w:proofErr w:type="spellEnd"/>
      <w:r w:rsidRPr="009013D8">
        <w:rPr>
          <w:i/>
          <w:lang w:val="sr-Cyrl-RS"/>
        </w:rPr>
        <w:t xml:space="preserve"> – CECIIS 2020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275-281), </w:t>
      </w:r>
      <w:proofErr w:type="spellStart"/>
      <w:r w:rsidRPr="009013D8">
        <w:rPr>
          <w:lang w:val="sr-Cyrl-RS"/>
        </w:rPr>
        <w:t>Varaždin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Croatia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October</w:t>
      </w:r>
      <w:proofErr w:type="spellEnd"/>
      <w:r w:rsidRPr="009013D8">
        <w:rPr>
          <w:lang w:val="sr-Cyrl-RS"/>
        </w:rPr>
        <w:t xml:space="preserve"> 7-9, </w:t>
      </w:r>
      <w:proofErr w:type="spellStart"/>
      <w:r w:rsidRPr="009013D8">
        <w:rPr>
          <w:lang w:val="sr-Cyrl-RS"/>
        </w:rPr>
        <w:t>Croatia</w:t>
      </w:r>
      <w:proofErr w:type="spellEnd"/>
      <w:r w:rsidRPr="009013D8">
        <w:rPr>
          <w:lang w:val="sr-Cyrl-RS"/>
        </w:rPr>
        <w:t>. (ISSN: 1847-2001)</w:t>
      </w:r>
    </w:p>
    <w:p w14:paraId="277658EC" w14:textId="1B8C76A8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Dodevska</w:t>
      </w:r>
      <w:proofErr w:type="spellEnd"/>
      <w:r w:rsidRPr="009013D8">
        <w:rPr>
          <w:lang w:val="sr-Cyrl-RS"/>
        </w:rPr>
        <w:t xml:space="preserve">, Z.,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 (2020) </w:t>
      </w:r>
      <w:proofErr w:type="spellStart"/>
      <w:r w:rsidRPr="009013D8">
        <w:rPr>
          <w:lang w:val="sr-Cyrl-RS"/>
        </w:rPr>
        <w:t>Decision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making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with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Fair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Ranking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XVII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278-282).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 7-10,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978-86-7680-385-9)</w:t>
      </w:r>
    </w:p>
    <w:p w14:paraId="22475F08" w14:textId="713D758A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Ivić</w:t>
      </w:r>
      <w:proofErr w:type="spellEnd"/>
      <w:r w:rsidRPr="009013D8">
        <w:rPr>
          <w:lang w:val="sr-Cyrl-RS"/>
        </w:rPr>
        <w:t xml:space="preserve">, M. (2020) </w:t>
      </w:r>
      <w:proofErr w:type="spellStart"/>
      <w:r w:rsidRPr="009013D8">
        <w:rPr>
          <w:lang w:val="sr-Cyrl-RS"/>
        </w:rPr>
        <w:t>Can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adjust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to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Fair</w:t>
      </w:r>
      <w:proofErr w:type="spellEnd"/>
      <w:r w:rsidRPr="009013D8">
        <w:rPr>
          <w:lang w:val="sr-Cyrl-RS"/>
        </w:rPr>
        <w:t xml:space="preserve">? </w:t>
      </w:r>
      <w:proofErr w:type="spellStart"/>
      <w:r w:rsidRPr="009013D8">
        <w:rPr>
          <w:lang w:val="sr-Cyrl-RS"/>
        </w:rPr>
        <w:t>Postprocessing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the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model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XVII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263-269).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 7-10,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978-86-7680-385-9)</w:t>
      </w:r>
    </w:p>
    <w:p w14:paraId="7D44A895" w14:textId="42B2709D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Rančić</w:t>
      </w:r>
      <w:proofErr w:type="spellEnd"/>
      <w:r w:rsidRPr="009013D8">
        <w:rPr>
          <w:lang w:val="sr-Cyrl-RS"/>
        </w:rPr>
        <w:t xml:space="preserve">, S.,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(2020) </w:t>
      </w:r>
      <w:proofErr w:type="spellStart"/>
      <w:r w:rsidRPr="009013D8">
        <w:rPr>
          <w:lang w:val="sr-Cyrl-RS"/>
        </w:rPr>
        <w:t>Effects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Preprocessing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Fairness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Machine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Learning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XVII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255-262).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 7-10,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978-86-7680-385-9)</w:t>
      </w:r>
    </w:p>
    <w:p w14:paraId="15D5F765" w14:textId="45A6E88A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Petrović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(2020). </w:t>
      </w:r>
      <w:proofErr w:type="spellStart"/>
      <w:r w:rsidRPr="009013D8">
        <w:rPr>
          <w:lang w:val="sr-Cyrl-RS"/>
        </w:rPr>
        <w:t>Enforcing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fairness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logistic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regression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algorithm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2020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INnovations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Intelligent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Applications</w:t>
      </w:r>
      <w:proofErr w:type="spellEnd"/>
      <w:r w:rsidRPr="009013D8">
        <w:rPr>
          <w:i/>
          <w:lang w:val="sr-Cyrl-RS"/>
        </w:rPr>
        <w:t xml:space="preserve"> (INISTA)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August</w:t>
      </w:r>
      <w:proofErr w:type="spellEnd"/>
      <w:r w:rsidRPr="009013D8">
        <w:rPr>
          <w:lang w:val="sr-Cyrl-RS"/>
        </w:rPr>
        <w:t xml:space="preserve"> 24-26, 2020. </w:t>
      </w:r>
      <w:proofErr w:type="spellStart"/>
      <w:r w:rsidRPr="009013D8">
        <w:rPr>
          <w:lang w:val="sr-Cyrl-RS"/>
        </w:rPr>
        <w:t>Novi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Sad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>. 1-7, DOI: 10.1109/INISTA49547.2020.9194676. (ISBN: 978-1-7281-6799-2)</w:t>
      </w:r>
    </w:p>
    <w:p w14:paraId="7AFA940A" w14:textId="6360BD62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Kovačević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 (2020). </w:t>
      </w:r>
      <w:proofErr w:type="spellStart"/>
      <w:r w:rsidRPr="009013D8">
        <w:rPr>
          <w:lang w:val="sr-Cyrl-RS"/>
        </w:rPr>
        <w:t>CrEx-Wisdom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Framework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Fusion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Crowd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Experts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Crowd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Voting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Environment</w:t>
      </w:r>
      <w:proofErr w:type="spellEnd"/>
      <w:r w:rsidRPr="009013D8">
        <w:rPr>
          <w:lang w:val="sr-Cyrl-RS"/>
        </w:rPr>
        <w:t xml:space="preserve"> – </w:t>
      </w:r>
      <w:proofErr w:type="spellStart"/>
      <w:r w:rsidRPr="009013D8">
        <w:rPr>
          <w:lang w:val="sr-Cyrl-RS"/>
        </w:rPr>
        <w:t>Machine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Learning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Approach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2nd </w:t>
      </w:r>
      <w:proofErr w:type="spellStart"/>
      <w:r w:rsidRPr="009013D8">
        <w:rPr>
          <w:i/>
          <w:lang w:val="sr-Cyrl-RS"/>
        </w:rPr>
        <w:t>Workshop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Modern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Approaches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Data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Engineering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Information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Design</w:t>
      </w:r>
      <w:proofErr w:type="spellEnd"/>
      <w:r w:rsidRPr="009013D8">
        <w:rPr>
          <w:i/>
          <w:lang w:val="sr-Cyrl-RS"/>
        </w:rPr>
        <w:t xml:space="preserve"> - MADEISD 2020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131-144). </w:t>
      </w:r>
      <w:proofErr w:type="spellStart"/>
      <w:r w:rsidRPr="009013D8">
        <w:rPr>
          <w:lang w:val="sr-Cyrl-RS"/>
        </w:rPr>
        <w:t>August</w:t>
      </w:r>
      <w:proofErr w:type="spellEnd"/>
      <w:r w:rsidRPr="009013D8">
        <w:rPr>
          <w:lang w:val="sr-Cyrl-RS"/>
        </w:rPr>
        <w:t xml:space="preserve"> 25–27, 2020. </w:t>
      </w:r>
      <w:proofErr w:type="spellStart"/>
      <w:r w:rsidRPr="009013D8">
        <w:rPr>
          <w:lang w:val="sr-Cyrl-RS"/>
        </w:rPr>
        <w:t>Lyon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France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Cham</w:t>
      </w:r>
      <w:proofErr w:type="spellEnd"/>
      <w:r w:rsidRPr="009013D8">
        <w:rPr>
          <w:lang w:val="sr-Cyrl-RS"/>
        </w:rPr>
        <w:t>. DOI: https://doi.org/10.1007/978-3-030-55814-7_11 (ISBN: 978-3-030-55813-0)</w:t>
      </w:r>
    </w:p>
    <w:p w14:paraId="10E59390" w14:textId="5959EEBB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 &amp;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(2020).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Multi-armed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bandits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injury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resource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allocation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Decision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Support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System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EWG-DSS 2020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Decision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Support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Technology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217-223). </w:t>
      </w:r>
      <w:proofErr w:type="spellStart"/>
      <w:r w:rsidRPr="009013D8">
        <w:rPr>
          <w:lang w:val="sr-Cyrl-RS"/>
        </w:rPr>
        <w:t>May</w:t>
      </w:r>
      <w:proofErr w:type="spellEnd"/>
      <w:r w:rsidRPr="009013D8">
        <w:rPr>
          <w:lang w:val="sr-Cyrl-RS"/>
        </w:rPr>
        <w:t xml:space="preserve">, 27th-29. </w:t>
      </w:r>
      <w:proofErr w:type="spellStart"/>
      <w:r w:rsidRPr="009013D8">
        <w:rPr>
          <w:lang w:val="sr-Cyrl-RS"/>
        </w:rPr>
        <w:t>Zaragoza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Spain</w:t>
      </w:r>
      <w:proofErr w:type="spellEnd"/>
      <w:r w:rsidRPr="009013D8">
        <w:rPr>
          <w:lang w:val="sr-Cyrl-RS"/>
        </w:rPr>
        <w:t>. (ISBN: 978-84-18321-00-9)</w:t>
      </w:r>
    </w:p>
    <w:p w14:paraId="35F641AF" w14:textId="459BCE92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Petrović</w:t>
      </w:r>
      <w:proofErr w:type="spellEnd"/>
      <w:r w:rsidRPr="009013D8">
        <w:rPr>
          <w:lang w:val="sr-Cyrl-RS"/>
        </w:rPr>
        <w:t xml:space="preserve"> A.,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 B.,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 M. (2019)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Injury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with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Explanations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Gievska</w:t>
      </w:r>
      <w:proofErr w:type="spellEnd"/>
      <w:r w:rsidRPr="009013D8">
        <w:rPr>
          <w:lang w:val="sr-Cyrl-RS"/>
        </w:rPr>
        <w:t xml:space="preserve"> S., </w:t>
      </w:r>
      <w:proofErr w:type="spellStart"/>
      <w:r w:rsidRPr="009013D8">
        <w:rPr>
          <w:lang w:val="sr-Cyrl-RS"/>
        </w:rPr>
        <w:t>Madjarov</w:t>
      </w:r>
      <w:proofErr w:type="spellEnd"/>
      <w:r w:rsidRPr="009013D8">
        <w:rPr>
          <w:lang w:val="sr-Cyrl-RS"/>
        </w:rPr>
        <w:t xml:space="preserve"> G. (</w:t>
      </w:r>
      <w:proofErr w:type="spellStart"/>
      <w:r w:rsidRPr="009013D8">
        <w:rPr>
          <w:lang w:val="sr-Cyrl-RS"/>
        </w:rPr>
        <w:t>eds</w:t>
      </w:r>
      <w:proofErr w:type="spellEnd"/>
      <w:r w:rsidRPr="009013D8">
        <w:rPr>
          <w:lang w:val="sr-Cyrl-RS"/>
        </w:rPr>
        <w:t xml:space="preserve">) </w:t>
      </w:r>
      <w:r w:rsidRPr="009013D8">
        <w:rPr>
          <w:i/>
          <w:lang w:val="sr-Cyrl-RS"/>
        </w:rPr>
        <w:t xml:space="preserve">ICT </w:t>
      </w:r>
      <w:proofErr w:type="spellStart"/>
      <w:r w:rsidRPr="009013D8">
        <w:rPr>
          <w:i/>
          <w:lang w:val="sr-Cyrl-RS"/>
        </w:rPr>
        <w:t>Innovations</w:t>
      </w:r>
      <w:proofErr w:type="spellEnd"/>
      <w:r w:rsidRPr="009013D8">
        <w:rPr>
          <w:i/>
          <w:lang w:val="sr-Cyrl-RS"/>
        </w:rPr>
        <w:t xml:space="preserve"> 2019. </w:t>
      </w:r>
      <w:proofErr w:type="spellStart"/>
      <w:r w:rsidRPr="009013D8">
        <w:rPr>
          <w:i/>
          <w:lang w:val="sr-Cyrl-RS"/>
        </w:rPr>
        <w:t>Big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Data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Processing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Mining</w:t>
      </w:r>
      <w:proofErr w:type="spellEnd"/>
      <w:r w:rsidRPr="009013D8">
        <w:rPr>
          <w:i/>
          <w:lang w:val="sr-Cyrl-RS"/>
        </w:rPr>
        <w:t xml:space="preserve">. ICT </w:t>
      </w:r>
      <w:proofErr w:type="spellStart"/>
      <w:r w:rsidRPr="009013D8">
        <w:rPr>
          <w:i/>
          <w:lang w:val="sr-Cyrl-RS"/>
        </w:rPr>
        <w:t>Innovations</w:t>
      </w:r>
      <w:proofErr w:type="spellEnd"/>
      <w:r w:rsidRPr="009013D8">
        <w:rPr>
          <w:i/>
          <w:lang w:val="sr-Cyrl-RS"/>
        </w:rPr>
        <w:t xml:space="preserve"> 2019</w:t>
      </w:r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Communications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Computer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Information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vol</w:t>
      </w:r>
      <w:proofErr w:type="spellEnd"/>
      <w:r w:rsidRPr="009013D8">
        <w:rPr>
          <w:lang w:val="sr-Cyrl-RS"/>
        </w:rPr>
        <w:t xml:space="preserve"> 1110.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Cham</w:t>
      </w:r>
      <w:proofErr w:type="spellEnd"/>
      <w:r w:rsidRPr="009013D8">
        <w:rPr>
          <w:lang w:val="sr-Cyrl-RS"/>
        </w:rPr>
        <w:t>. DOI: 10.1007/978-3-030-33110-8_13 (ISBN: 978-3-030-33109-2)</w:t>
      </w:r>
    </w:p>
    <w:p w14:paraId="762C56F9" w14:textId="1427E68B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Petrović</w:t>
      </w:r>
      <w:proofErr w:type="spellEnd"/>
      <w:r w:rsidRPr="009013D8">
        <w:rPr>
          <w:lang w:val="sr-Cyrl-RS"/>
        </w:rPr>
        <w:t xml:space="preserve">, A.,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Bugarić</w:t>
      </w:r>
      <w:proofErr w:type="spellEnd"/>
      <w:r w:rsidRPr="009013D8">
        <w:rPr>
          <w:lang w:val="sr-Cyrl-RS"/>
        </w:rPr>
        <w:t xml:space="preserve">, U.,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Jovanović</w:t>
      </w:r>
      <w:proofErr w:type="spellEnd"/>
      <w:r w:rsidRPr="009013D8">
        <w:rPr>
          <w:lang w:val="sr-Cyrl-RS"/>
        </w:rPr>
        <w:t xml:space="preserve">, M. (2019) </w:t>
      </w:r>
      <w:proofErr w:type="spellStart"/>
      <w:r w:rsidRPr="009013D8">
        <w:rPr>
          <w:lang w:val="sr-Cyrl-RS"/>
        </w:rPr>
        <w:t>Predviđanje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intenziteta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saobraćaja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na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sistemu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za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naplatu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putarine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XLVI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Operational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Research</w:t>
      </w:r>
      <w:proofErr w:type="spellEnd"/>
      <w:r w:rsidRPr="009013D8">
        <w:rPr>
          <w:i/>
          <w:lang w:val="sr-Cyrl-RS"/>
        </w:rPr>
        <w:t xml:space="preserve"> – SYM-OP-IS 2019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711-716).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 15th-18th, </w:t>
      </w:r>
      <w:proofErr w:type="spellStart"/>
      <w:r w:rsidRPr="009013D8">
        <w:rPr>
          <w:lang w:val="sr-Cyrl-RS"/>
        </w:rPr>
        <w:t>Kladovo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978-86-7680-363-7)</w:t>
      </w:r>
    </w:p>
    <w:p w14:paraId="2389507C" w14:textId="3515D725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Petrović</w:t>
      </w:r>
      <w:proofErr w:type="spellEnd"/>
      <w:r w:rsidRPr="009013D8">
        <w:rPr>
          <w:lang w:val="sr-Cyrl-RS"/>
        </w:rPr>
        <w:t xml:space="preserve">, A.,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Bugarić</w:t>
      </w:r>
      <w:proofErr w:type="spellEnd"/>
      <w:r w:rsidRPr="009013D8">
        <w:rPr>
          <w:lang w:val="sr-Cyrl-RS"/>
        </w:rPr>
        <w:t xml:space="preserve">, U. (2019) </w:t>
      </w:r>
      <w:proofErr w:type="spellStart"/>
      <w:r w:rsidRPr="009013D8">
        <w:rPr>
          <w:lang w:val="sr-Cyrl-RS"/>
        </w:rPr>
        <w:t>Rešavanje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diferencijalnih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jednačina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prvog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reda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genetskim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algoritmima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XLVI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Operational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Research</w:t>
      </w:r>
      <w:proofErr w:type="spellEnd"/>
      <w:r w:rsidRPr="009013D8">
        <w:rPr>
          <w:i/>
          <w:lang w:val="sr-Cyrl-RS"/>
        </w:rPr>
        <w:t xml:space="preserve"> – SYM-OP-IS 2019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199-204).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 15th-18th, </w:t>
      </w:r>
      <w:proofErr w:type="spellStart"/>
      <w:r w:rsidRPr="009013D8">
        <w:rPr>
          <w:lang w:val="sr-Cyrl-RS"/>
        </w:rPr>
        <w:t>Kladovo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978-86-7680-363-7)</w:t>
      </w:r>
    </w:p>
    <w:p w14:paraId="138EE184" w14:textId="27B00ABD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Radojičić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Đoković</w:t>
      </w:r>
      <w:proofErr w:type="spellEnd"/>
      <w:r w:rsidRPr="009013D8">
        <w:rPr>
          <w:lang w:val="sr-Cyrl-RS"/>
        </w:rPr>
        <w:t xml:space="preserve">, A.,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Cvetković</w:t>
      </w:r>
      <w:proofErr w:type="spellEnd"/>
      <w:r w:rsidRPr="009013D8">
        <w:rPr>
          <w:lang w:val="sr-Cyrl-RS"/>
        </w:rPr>
        <w:t xml:space="preserve">, N. (2019) </w:t>
      </w:r>
      <w:proofErr w:type="spellStart"/>
      <w:r w:rsidRPr="009013D8">
        <w:rPr>
          <w:lang w:val="sr-Cyrl-RS"/>
        </w:rPr>
        <w:t>Zlatka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kopačka</w:t>
      </w:r>
      <w:proofErr w:type="spellEnd"/>
      <w:r w:rsidRPr="009013D8">
        <w:rPr>
          <w:lang w:val="sr-Cyrl-RS"/>
        </w:rPr>
        <w:t xml:space="preserve"> – </w:t>
      </w:r>
      <w:proofErr w:type="spellStart"/>
      <w:r w:rsidRPr="009013D8">
        <w:rPr>
          <w:lang w:val="sr-Cyrl-RS"/>
        </w:rPr>
        <w:t>Kritika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trenutne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metodologije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XLVI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Operational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Research</w:t>
      </w:r>
      <w:proofErr w:type="spellEnd"/>
      <w:r w:rsidRPr="009013D8">
        <w:rPr>
          <w:i/>
          <w:lang w:val="sr-Cyrl-RS"/>
        </w:rPr>
        <w:t xml:space="preserve"> – SYM-OP-IS 2019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519-523).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 15th-18th, </w:t>
      </w:r>
      <w:proofErr w:type="spellStart"/>
      <w:r w:rsidRPr="009013D8">
        <w:rPr>
          <w:lang w:val="sr-Cyrl-RS"/>
        </w:rPr>
        <w:t>Kladovo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978-86-7680-363-7)</w:t>
      </w:r>
    </w:p>
    <w:p w14:paraId="7EA8836E" w14:textId="6D2E28B7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lastRenderedPageBreak/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Petrović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(2019) </w:t>
      </w:r>
      <w:proofErr w:type="spellStart"/>
      <w:r w:rsidRPr="009013D8">
        <w:rPr>
          <w:lang w:val="sr-Cyrl-RS"/>
        </w:rPr>
        <w:t>Making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hospital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readmission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classifier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fair</w:t>
      </w:r>
      <w:proofErr w:type="spellEnd"/>
      <w:r w:rsidRPr="009013D8">
        <w:rPr>
          <w:lang w:val="sr-Cyrl-RS"/>
        </w:rPr>
        <w:t xml:space="preserve"> – </w:t>
      </w:r>
      <w:proofErr w:type="spellStart"/>
      <w:r w:rsidRPr="009013D8">
        <w:rPr>
          <w:lang w:val="sr-Cyrl-RS"/>
        </w:rPr>
        <w:t>What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the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cost</w:t>
      </w:r>
      <w:proofErr w:type="spellEnd"/>
      <w:r w:rsidRPr="009013D8">
        <w:rPr>
          <w:lang w:val="sr-Cyrl-RS"/>
        </w:rPr>
        <w:t xml:space="preserve">?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30th </w:t>
      </w:r>
      <w:proofErr w:type="spellStart"/>
      <w:r w:rsidRPr="009013D8">
        <w:rPr>
          <w:i/>
          <w:lang w:val="sr-Cyrl-RS"/>
        </w:rPr>
        <w:t>Central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European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Information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Intelligent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Systems</w:t>
      </w:r>
      <w:proofErr w:type="spellEnd"/>
      <w:r w:rsidRPr="009013D8">
        <w:rPr>
          <w:i/>
          <w:lang w:val="sr-Cyrl-RS"/>
        </w:rPr>
        <w:t xml:space="preserve"> – CECIIS 2019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325-332). </w:t>
      </w:r>
      <w:proofErr w:type="spellStart"/>
      <w:r w:rsidRPr="009013D8">
        <w:rPr>
          <w:lang w:val="sr-Cyrl-RS"/>
        </w:rPr>
        <w:t>October</w:t>
      </w:r>
      <w:proofErr w:type="spellEnd"/>
      <w:r w:rsidRPr="009013D8">
        <w:rPr>
          <w:lang w:val="sr-Cyrl-RS"/>
        </w:rPr>
        <w:t xml:space="preserve">, 1st-4th, </w:t>
      </w:r>
      <w:proofErr w:type="spellStart"/>
      <w:r w:rsidRPr="009013D8">
        <w:rPr>
          <w:lang w:val="sr-Cyrl-RS"/>
        </w:rPr>
        <w:t>Varaždin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Croatia</w:t>
      </w:r>
      <w:proofErr w:type="spellEnd"/>
      <w:r w:rsidRPr="009013D8">
        <w:rPr>
          <w:lang w:val="sr-Cyrl-RS"/>
        </w:rPr>
        <w:t>. (ISSN: 1847-2001)</w:t>
      </w:r>
    </w:p>
    <w:p w14:paraId="6E287924" w14:textId="526A9AC6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(2019) </w:t>
      </w:r>
      <w:proofErr w:type="spellStart"/>
      <w:r w:rsidRPr="009013D8">
        <w:rPr>
          <w:lang w:val="sr-Cyrl-RS"/>
        </w:rPr>
        <w:t>How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early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can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student’s</w:t>
      </w:r>
      <w:proofErr w:type="spellEnd"/>
      <w:r w:rsidRPr="009013D8">
        <w:rPr>
          <w:lang w:val="sr-Cyrl-RS"/>
        </w:rPr>
        <w:t xml:space="preserve"> MOOC </w:t>
      </w:r>
      <w:proofErr w:type="spellStart"/>
      <w:r w:rsidRPr="009013D8">
        <w:rPr>
          <w:lang w:val="sr-Cyrl-RS"/>
        </w:rPr>
        <w:t>performance</w:t>
      </w:r>
      <w:proofErr w:type="spellEnd"/>
      <w:r w:rsidRPr="009013D8">
        <w:rPr>
          <w:lang w:val="sr-Cyrl-RS"/>
        </w:rPr>
        <w:t xml:space="preserve">? – A DSS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course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stopout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EWG-DSS 2019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Decision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Support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Technology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208 - 214). </w:t>
      </w:r>
      <w:proofErr w:type="spellStart"/>
      <w:r w:rsidRPr="009013D8">
        <w:rPr>
          <w:lang w:val="sr-Cyrl-RS"/>
        </w:rPr>
        <w:t>May</w:t>
      </w:r>
      <w:proofErr w:type="spellEnd"/>
      <w:r w:rsidRPr="009013D8">
        <w:rPr>
          <w:lang w:val="sr-Cyrl-RS"/>
        </w:rPr>
        <w:t xml:space="preserve"> 27-29th, </w:t>
      </w:r>
      <w:proofErr w:type="spellStart"/>
      <w:r w:rsidRPr="009013D8">
        <w:rPr>
          <w:lang w:val="sr-Cyrl-RS"/>
        </w:rPr>
        <w:t>Madeira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Portugal</w:t>
      </w:r>
      <w:proofErr w:type="spellEnd"/>
      <w:r w:rsidRPr="009013D8">
        <w:rPr>
          <w:lang w:val="sr-Cyrl-RS"/>
        </w:rPr>
        <w:t>. (ISBN: 978-989-8805-44-7)</w:t>
      </w:r>
    </w:p>
    <w:p w14:paraId="4CF8267E" w14:textId="64CDE528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Sikimić</w:t>
      </w:r>
      <w:proofErr w:type="spellEnd"/>
      <w:r w:rsidRPr="009013D8">
        <w:rPr>
          <w:lang w:val="sr-Cyrl-RS"/>
        </w:rPr>
        <w:t xml:space="preserve">, V.,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Perović</w:t>
      </w:r>
      <w:proofErr w:type="spellEnd"/>
      <w:r w:rsidRPr="009013D8">
        <w:rPr>
          <w:lang w:val="sr-Cyrl-RS"/>
        </w:rPr>
        <w:t xml:space="preserve">, S. (2018) </w:t>
      </w:r>
      <w:proofErr w:type="spellStart"/>
      <w:r w:rsidRPr="009013D8">
        <w:rPr>
          <w:lang w:val="sr-Cyrl-RS"/>
        </w:rPr>
        <w:t>When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should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stop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investing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a </w:t>
      </w:r>
      <w:proofErr w:type="spellStart"/>
      <w:r w:rsidRPr="009013D8">
        <w:rPr>
          <w:lang w:val="sr-Cyrl-RS"/>
        </w:rPr>
        <w:t>Scientific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Projects</w:t>
      </w:r>
      <w:proofErr w:type="spellEnd"/>
      <w:r w:rsidRPr="009013D8">
        <w:rPr>
          <w:lang w:val="sr-Cyrl-RS"/>
        </w:rPr>
        <w:t xml:space="preserve">? </w:t>
      </w:r>
      <w:proofErr w:type="spellStart"/>
      <w:r w:rsidRPr="009013D8">
        <w:rPr>
          <w:lang w:val="sr-Cyrl-RS"/>
        </w:rPr>
        <w:t>The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Halting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Problem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Experimental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Physics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XXIV </w:t>
      </w:r>
      <w:proofErr w:type="spellStart"/>
      <w:r w:rsidRPr="009013D8">
        <w:rPr>
          <w:i/>
          <w:lang w:val="sr-Cyrl-RS"/>
        </w:rPr>
        <w:t>Scientific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Empirical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Studies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Psychology</w:t>
      </w:r>
      <w:proofErr w:type="spellEnd"/>
      <w:r w:rsidRPr="009013D8">
        <w:rPr>
          <w:i/>
          <w:lang w:val="sr-Cyrl-RS"/>
        </w:rPr>
        <w:t xml:space="preserve"> - EIP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105-107). </w:t>
      </w:r>
      <w:proofErr w:type="spellStart"/>
      <w:r w:rsidRPr="009013D8">
        <w:rPr>
          <w:lang w:val="sr-Cyrl-RS"/>
        </w:rPr>
        <w:t>March</w:t>
      </w:r>
      <w:proofErr w:type="spellEnd"/>
      <w:r w:rsidRPr="009013D8">
        <w:rPr>
          <w:lang w:val="sr-Cyrl-RS"/>
        </w:rPr>
        <w:t xml:space="preserve"> 24-26th, </w:t>
      </w:r>
      <w:proofErr w:type="spellStart"/>
      <w:r w:rsidRPr="009013D8">
        <w:rPr>
          <w:lang w:val="sr-Cyrl-RS"/>
        </w:rPr>
        <w:t>Belgrade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>. (ISBN: 978-86-6427-090-8)</w:t>
      </w:r>
    </w:p>
    <w:p w14:paraId="2A032A2E" w14:textId="4154FAF0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(2018) </w:t>
      </w:r>
      <w:proofErr w:type="spellStart"/>
      <w:r w:rsidRPr="009013D8">
        <w:rPr>
          <w:lang w:val="sr-Cyrl-RS"/>
        </w:rPr>
        <w:t>Multi-task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Learning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Injury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29th </w:t>
      </w:r>
      <w:proofErr w:type="spellStart"/>
      <w:r w:rsidRPr="009013D8">
        <w:rPr>
          <w:i/>
          <w:lang w:val="sr-Cyrl-RS"/>
        </w:rPr>
        <w:t>Central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European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Information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Intelligent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Systems</w:t>
      </w:r>
      <w:proofErr w:type="spellEnd"/>
      <w:r w:rsidRPr="009013D8">
        <w:rPr>
          <w:i/>
          <w:lang w:val="sr-Cyrl-RS"/>
        </w:rPr>
        <w:t xml:space="preserve"> – CECIIS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215-222). </w:t>
      </w:r>
      <w:proofErr w:type="spellStart"/>
      <w:r w:rsidRPr="009013D8">
        <w:rPr>
          <w:lang w:val="sr-Cyrl-RS"/>
        </w:rPr>
        <w:t>Varaždin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Croatia</w:t>
      </w:r>
      <w:proofErr w:type="spellEnd"/>
      <w:r w:rsidRPr="009013D8">
        <w:rPr>
          <w:lang w:val="sr-Cyrl-RS"/>
        </w:rPr>
        <w:t>. (ISSN: 1847-2001)</w:t>
      </w:r>
    </w:p>
    <w:p w14:paraId="06A9E24A" w14:textId="56F55956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Jovanović</w:t>
      </w:r>
      <w:proofErr w:type="spellEnd"/>
      <w:r w:rsidRPr="009013D8">
        <w:rPr>
          <w:lang w:val="sr-Cyrl-RS"/>
        </w:rPr>
        <w:t xml:space="preserve">, M. (2018)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lift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Transportations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predictors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Injury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Occurrence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XVI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i/>
          <w:lang w:val="sr-Cyrl-RS"/>
        </w:rPr>
        <w:t xml:space="preserve"> 2018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279 - 283)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>. (ISBN: 978-86-7680-361-3)</w:t>
      </w:r>
    </w:p>
    <w:p w14:paraId="3EA71E3A" w14:textId="31C88D31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Dragojević</w:t>
      </w:r>
      <w:proofErr w:type="spellEnd"/>
      <w:r w:rsidRPr="009013D8">
        <w:rPr>
          <w:lang w:val="sr-Cyrl-RS"/>
        </w:rPr>
        <w:t xml:space="preserve">, T., </w:t>
      </w:r>
      <w:proofErr w:type="spellStart"/>
      <w:r w:rsidRPr="009013D8">
        <w:rPr>
          <w:lang w:val="sr-Cyrl-RS"/>
        </w:rPr>
        <w:t>Svičević</w:t>
      </w:r>
      <w:proofErr w:type="spellEnd"/>
      <w:r w:rsidRPr="009013D8">
        <w:rPr>
          <w:lang w:val="sr-Cyrl-RS"/>
        </w:rPr>
        <w:t xml:space="preserve">, J.,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 (2018) </w:t>
      </w:r>
      <w:proofErr w:type="spellStart"/>
      <w:r w:rsidRPr="009013D8">
        <w:rPr>
          <w:lang w:val="sr-Cyrl-RS"/>
        </w:rPr>
        <w:t>Classification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Life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Insurance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Users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Mining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XVI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i/>
          <w:lang w:val="sr-Cyrl-RS"/>
        </w:rPr>
        <w:t xml:space="preserve"> 2018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197 - 203)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>. (ISBN: 978-86-7680-361-3)</w:t>
      </w:r>
    </w:p>
    <w:p w14:paraId="164EE9AD" w14:textId="5BDA05B1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Bošković</w:t>
      </w:r>
      <w:proofErr w:type="spellEnd"/>
      <w:r w:rsidRPr="009013D8">
        <w:rPr>
          <w:lang w:val="sr-Cyrl-RS"/>
        </w:rPr>
        <w:t xml:space="preserve">, N.,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(2018) </w:t>
      </w:r>
      <w:proofErr w:type="spellStart"/>
      <w:r w:rsidRPr="009013D8">
        <w:rPr>
          <w:lang w:val="sr-Cyrl-RS"/>
        </w:rPr>
        <w:t>Overview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Travel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Demand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Forecasting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Methods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Search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Engine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Queries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XVI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i/>
          <w:lang w:val="sr-Cyrl-RS"/>
        </w:rPr>
        <w:t xml:space="preserve"> 2018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46 - 50)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>. (ISBN: 978-86-7680-361-3)</w:t>
      </w:r>
    </w:p>
    <w:p w14:paraId="53005A1F" w14:textId="7B1E4EF3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Jovanović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(2018) </w:t>
      </w:r>
      <w:proofErr w:type="spellStart"/>
      <w:r w:rsidRPr="009013D8">
        <w:rPr>
          <w:lang w:val="sr-Cyrl-RS"/>
        </w:rPr>
        <w:t>Framework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integration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domain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knowledge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into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logistic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regression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8th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Web </w:t>
      </w:r>
      <w:proofErr w:type="spellStart"/>
      <w:r w:rsidRPr="009013D8">
        <w:rPr>
          <w:i/>
          <w:lang w:val="sr-Cyrl-RS"/>
        </w:rPr>
        <w:t>Intelligence</w:t>
      </w:r>
      <w:proofErr w:type="spellEnd"/>
      <w:r w:rsidRPr="009013D8">
        <w:rPr>
          <w:i/>
          <w:lang w:val="sr-Cyrl-RS"/>
        </w:rPr>
        <w:t xml:space="preserve">, </w:t>
      </w:r>
      <w:proofErr w:type="spellStart"/>
      <w:r w:rsidRPr="009013D8">
        <w:rPr>
          <w:i/>
          <w:lang w:val="sr-Cyrl-RS"/>
        </w:rPr>
        <w:t>Mining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Semantics</w:t>
      </w:r>
      <w:proofErr w:type="spellEnd"/>
      <w:r w:rsidRPr="009013D8">
        <w:rPr>
          <w:i/>
          <w:lang w:val="sr-Cyrl-RS"/>
        </w:rPr>
        <w:t xml:space="preserve"> (WIMS '18)</w:t>
      </w:r>
      <w:r w:rsidRPr="009013D8">
        <w:rPr>
          <w:lang w:val="sr-Cyrl-RS"/>
        </w:rPr>
        <w:t>, (</w:t>
      </w:r>
      <w:proofErr w:type="spellStart"/>
      <w:r w:rsidRPr="009013D8">
        <w:rPr>
          <w:lang w:val="sr-Cyrl-RS"/>
        </w:rPr>
        <w:t>Article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No</w:t>
      </w:r>
      <w:proofErr w:type="spellEnd"/>
      <w:r w:rsidRPr="009013D8">
        <w:rPr>
          <w:lang w:val="sr-Cyrl-RS"/>
        </w:rPr>
        <w:t xml:space="preserve">. 24). </w:t>
      </w:r>
      <w:proofErr w:type="spellStart"/>
      <w:r w:rsidRPr="009013D8">
        <w:rPr>
          <w:lang w:val="sr-Cyrl-RS"/>
        </w:rPr>
        <w:t>Rajendra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Akerkar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Mirjana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Ivanović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Sang-Wook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Kim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Yannis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Manolopoulos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Riccardo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Rosati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Miloš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Savić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Costin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Badica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Miloš</w:t>
      </w:r>
      <w:proofErr w:type="spellEnd"/>
      <w:r w:rsidRPr="009013D8">
        <w:rPr>
          <w:lang w:val="sr-Cyrl-RS"/>
        </w:rPr>
        <w:t xml:space="preserve"> Radovanović (</w:t>
      </w:r>
      <w:proofErr w:type="spellStart"/>
      <w:r w:rsidRPr="009013D8">
        <w:rPr>
          <w:lang w:val="sr-Cyrl-RS"/>
        </w:rPr>
        <w:t>Eds</w:t>
      </w:r>
      <w:proofErr w:type="spellEnd"/>
      <w:r w:rsidRPr="009013D8">
        <w:rPr>
          <w:lang w:val="sr-Cyrl-RS"/>
        </w:rPr>
        <w:t xml:space="preserve">.). ACM, New </w:t>
      </w:r>
      <w:proofErr w:type="spellStart"/>
      <w:r w:rsidRPr="009013D8">
        <w:rPr>
          <w:lang w:val="sr-Cyrl-RS"/>
        </w:rPr>
        <w:t>York</w:t>
      </w:r>
      <w:proofErr w:type="spellEnd"/>
      <w:r w:rsidRPr="009013D8">
        <w:rPr>
          <w:lang w:val="sr-Cyrl-RS"/>
        </w:rPr>
        <w:t xml:space="preserve">, NY, USA, </w:t>
      </w:r>
      <w:proofErr w:type="spellStart"/>
      <w:r w:rsidRPr="009013D8">
        <w:rPr>
          <w:lang w:val="sr-Cyrl-RS"/>
        </w:rPr>
        <w:t>Article</w:t>
      </w:r>
      <w:proofErr w:type="spellEnd"/>
      <w:r w:rsidRPr="009013D8">
        <w:rPr>
          <w:lang w:val="sr-Cyrl-RS"/>
        </w:rPr>
        <w:t xml:space="preserve"> 24, 8 </w:t>
      </w:r>
      <w:proofErr w:type="spellStart"/>
      <w:r w:rsidRPr="009013D8">
        <w:rPr>
          <w:lang w:val="sr-Cyrl-RS"/>
        </w:rPr>
        <w:t>pages</w:t>
      </w:r>
      <w:proofErr w:type="spellEnd"/>
      <w:r w:rsidRPr="009013D8">
        <w:rPr>
          <w:lang w:val="sr-Cyrl-RS"/>
        </w:rPr>
        <w:t>. DOI: 10.1145/3227609.3227653 (ISBN: 978-1-4503-5489-9)</w:t>
      </w:r>
    </w:p>
    <w:p w14:paraId="1FB624D3" w14:textId="10C5756F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Jovanović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&amp;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(2017, </w:t>
      </w:r>
      <w:proofErr w:type="spellStart"/>
      <w:r w:rsidRPr="009013D8">
        <w:rPr>
          <w:lang w:val="sr-Cyrl-RS"/>
        </w:rPr>
        <w:t>September</w:t>
      </w:r>
      <w:proofErr w:type="spellEnd"/>
      <w:r w:rsidRPr="009013D8">
        <w:rPr>
          <w:lang w:val="sr-Cyrl-RS"/>
        </w:rPr>
        <w:t xml:space="preserve">). </w:t>
      </w:r>
      <w:proofErr w:type="spellStart"/>
      <w:r w:rsidRPr="009013D8">
        <w:rPr>
          <w:lang w:val="sr-Cyrl-RS"/>
        </w:rPr>
        <w:t>An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investigation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human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trajectories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Resorts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ICT </w:t>
      </w:r>
      <w:proofErr w:type="spellStart"/>
      <w:r w:rsidRPr="009013D8">
        <w:rPr>
          <w:i/>
          <w:lang w:val="sr-Cyrl-RS"/>
        </w:rPr>
        <w:t>Innovations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130-139).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Cham</w:t>
      </w:r>
      <w:proofErr w:type="spellEnd"/>
      <w:r w:rsidRPr="009013D8">
        <w:rPr>
          <w:lang w:val="sr-Cyrl-RS"/>
        </w:rPr>
        <w:t>. DOI: 10.1007/978-3-319-67597-8_13 (ISBN: 978-3-319-67596-1)</w:t>
      </w:r>
    </w:p>
    <w:p w14:paraId="48E2522D" w14:textId="169E1A6D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&amp;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(2017).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Visualization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Visual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Analytics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Moutain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Rescue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Service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Injury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Mt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Kopaonik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case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3rd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Decision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Support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System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Technology</w:t>
      </w:r>
      <w:proofErr w:type="spellEnd"/>
      <w:r w:rsidRPr="009013D8">
        <w:rPr>
          <w:i/>
          <w:lang w:val="sr-Cyrl-RS"/>
        </w:rPr>
        <w:t xml:space="preserve"> (ICDSST)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141-146). </w:t>
      </w:r>
      <w:proofErr w:type="spellStart"/>
      <w:r w:rsidRPr="009013D8">
        <w:rPr>
          <w:lang w:val="sr-Cyrl-RS"/>
        </w:rPr>
        <w:t>Namur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Belgium</w:t>
      </w:r>
      <w:proofErr w:type="spellEnd"/>
      <w:r w:rsidRPr="009013D8">
        <w:rPr>
          <w:lang w:val="sr-Cyrl-RS"/>
        </w:rPr>
        <w:t>. (ISBN: 978-2-917490-28-0)</w:t>
      </w:r>
    </w:p>
    <w:p w14:paraId="5A65C16F" w14:textId="569EFC73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Fijačko</w:t>
      </w:r>
      <w:proofErr w:type="spellEnd"/>
      <w:r w:rsidRPr="009013D8">
        <w:rPr>
          <w:lang w:val="sr-Cyrl-RS"/>
        </w:rPr>
        <w:t xml:space="preserve">, N., </w:t>
      </w:r>
      <w:proofErr w:type="spellStart"/>
      <w:r w:rsidRPr="009013D8">
        <w:rPr>
          <w:lang w:val="sr-Cyrl-RS"/>
        </w:rPr>
        <w:t>Povalej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Bržan</w:t>
      </w:r>
      <w:proofErr w:type="spellEnd"/>
      <w:r w:rsidRPr="009013D8">
        <w:rPr>
          <w:lang w:val="sr-Cyrl-RS"/>
        </w:rPr>
        <w:t xml:space="preserve">, P., </w:t>
      </w: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Milovanović</w:t>
      </w:r>
      <w:proofErr w:type="spellEnd"/>
      <w:r w:rsidRPr="009013D8">
        <w:rPr>
          <w:lang w:val="sr-Cyrl-RS"/>
        </w:rPr>
        <w:t xml:space="preserve">, E., </w:t>
      </w:r>
      <w:proofErr w:type="spellStart"/>
      <w:r w:rsidRPr="009013D8">
        <w:rPr>
          <w:lang w:val="sr-Cyrl-RS"/>
        </w:rPr>
        <w:t>Jovanović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Turajlić</w:t>
      </w:r>
      <w:proofErr w:type="spellEnd"/>
      <w:r w:rsidRPr="009013D8">
        <w:rPr>
          <w:lang w:val="sr-Cyrl-RS"/>
        </w:rPr>
        <w:t xml:space="preserve">, N.,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Pajnkihar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Štiglic</w:t>
      </w:r>
      <w:proofErr w:type="spellEnd"/>
      <w:r w:rsidRPr="009013D8">
        <w:rPr>
          <w:lang w:val="sr-Cyrl-RS"/>
        </w:rPr>
        <w:t xml:space="preserve">, G. (2016)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Visual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Analytics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Trend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Discovery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from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Hospital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Discharge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The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Case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Ski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Injuries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Scientific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»</w:t>
      </w:r>
      <w:proofErr w:type="spellStart"/>
      <w:r w:rsidRPr="009013D8">
        <w:rPr>
          <w:i/>
          <w:lang w:val="sr-Cyrl-RS"/>
        </w:rPr>
        <w:t>Research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Education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Nursing</w:t>
      </w:r>
      <w:proofErr w:type="spellEnd"/>
      <w:r w:rsidRPr="009013D8">
        <w:rPr>
          <w:i/>
          <w:lang w:val="sr-Cyrl-RS"/>
        </w:rPr>
        <w:t>«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223-228). </w:t>
      </w:r>
      <w:proofErr w:type="spellStart"/>
      <w:r w:rsidRPr="009013D8">
        <w:rPr>
          <w:lang w:val="sr-Cyrl-RS"/>
        </w:rPr>
        <w:t>Maribor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Slovenia</w:t>
      </w:r>
      <w:proofErr w:type="spellEnd"/>
      <w:r w:rsidRPr="009013D8">
        <w:rPr>
          <w:lang w:val="sr-Cyrl-RS"/>
        </w:rPr>
        <w:t>. (ISBN: 978-961-6254-56-4)</w:t>
      </w:r>
    </w:p>
    <w:p w14:paraId="6D92B1ED" w14:textId="693F6563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Vukicevic</w:t>
      </w:r>
      <w:proofErr w:type="spellEnd"/>
      <w:r w:rsidRPr="009013D8">
        <w:rPr>
          <w:lang w:val="sr-Cyrl-RS"/>
        </w:rPr>
        <w:t xml:space="preserve">, M., </w:t>
      </w: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Stiglic</w:t>
      </w:r>
      <w:proofErr w:type="spellEnd"/>
      <w:r w:rsidRPr="009013D8">
        <w:rPr>
          <w:lang w:val="sr-Cyrl-RS"/>
        </w:rPr>
        <w:t xml:space="preserve">, G., </w:t>
      </w:r>
      <w:proofErr w:type="spellStart"/>
      <w:r w:rsidRPr="009013D8">
        <w:rPr>
          <w:lang w:val="sr-Cyrl-RS"/>
        </w:rPr>
        <w:t>Delibasic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Van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Poucke</w:t>
      </w:r>
      <w:proofErr w:type="spellEnd"/>
      <w:r w:rsidRPr="009013D8">
        <w:rPr>
          <w:lang w:val="sr-Cyrl-RS"/>
        </w:rPr>
        <w:t xml:space="preserve">, S., </w:t>
      </w:r>
      <w:proofErr w:type="spellStart"/>
      <w:r w:rsidRPr="009013D8">
        <w:rPr>
          <w:lang w:val="sr-Cyrl-RS"/>
        </w:rPr>
        <w:t>Obradovic</w:t>
      </w:r>
      <w:proofErr w:type="spellEnd"/>
      <w:r w:rsidRPr="009013D8">
        <w:rPr>
          <w:lang w:val="sr-Cyrl-RS"/>
        </w:rPr>
        <w:t xml:space="preserve">, Z. (2016). A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Knowledge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Driven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Randomization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Technique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Privacy-Preserving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Enrichment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Hospital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Readmission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5th </w:t>
      </w:r>
      <w:proofErr w:type="spellStart"/>
      <w:r w:rsidRPr="009013D8">
        <w:rPr>
          <w:i/>
          <w:lang w:val="sr-Cyrl-RS"/>
        </w:rPr>
        <w:t>Workshop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Data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Mining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Medicine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Healthcare</w:t>
      </w:r>
      <w:proofErr w:type="spellEnd"/>
      <w:r w:rsidRPr="009013D8">
        <w:rPr>
          <w:i/>
          <w:lang w:val="sr-Cyrl-RS"/>
        </w:rPr>
        <w:t xml:space="preserve"> – SDM DMMH 2016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10-18). </w:t>
      </w:r>
      <w:proofErr w:type="spellStart"/>
      <w:r w:rsidRPr="009013D8">
        <w:rPr>
          <w:lang w:val="sr-Cyrl-RS"/>
        </w:rPr>
        <w:t>Miami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Florida</w:t>
      </w:r>
      <w:proofErr w:type="spellEnd"/>
      <w:r w:rsidRPr="009013D8">
        <w:rPr>
          <w:lang w:val="sr-Cyrl-RS"/>
        </w:rPr>
        <w:t>, USA. (ISBN: 978-1-61197-434-8)</w:t>
      </w:r>
    </w:p>
    <w:p w14:paraId="13190980" w14:textId="73DF3228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Radojicic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Savic</w:t>
      </w:r>
      <w:proofErr w:type="spellEnd"/>
      <w:r w:rsidRPr="009013D8">
        <w:rPr>
          <w:lang w:val="sr-Cyrl-RS"/>
        </w:rPr>
        <w:t xml:space="preserve">, G., </w:t>
      </w: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Jeremic</w:t>
      </w:r>
      <w:proofErr w:type="spellEnd"/>
      <w:r w:rsidRPr="009013D8">
        <w:rPr>
          <w:lang w:val="sr-Cyrl-RS"/>
        </w:rPr>
        <w:t xml:space="preserve">, V. (2015). A </w:t>
      </w:r>
      <w:proofErr w:type="spellStart"/>
      <w:r w:rsidRPr="009013D8">
        <w:rPr>
          <w:lang w:val="sr-Cyrl-RS"/>
        </w:rPr>
        <w:t>Novel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Bootstrap</w:t>
      </w:r>
      <w:proofErr w:type="spellEnd"/>
      <w:r w:rsidRPr="009013D8">
        <w:rPr>
          <w:lang w:val="sr-Cyrl-RS"/>
        </w:rPr>
        <w:t xml:space="preserve"> DBA-DEA </w:t>
      </w:r>
      <w:proofErr w:type="spellStart"/>
      <w:r w:rsidRPr="009013D8">
        <w:rPr>
          <w:lang w:val="sr-Cyrl-RS"/>
        </w:rPr>
        <w:t>Approach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Evaluating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Efficiency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Banks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12th </w:t>
      </w:r>
      <w:proofErr w:type="spellStart"/>
      <w:r w:rsidRPr="009013D8">
        <w:rPr>
          <w:i/>
          <w:lang w:val="sr-Cyrl-RS"/>
        </w:rPr>
        <w:t>Balkan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Operational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Research</w:t>
      </w:r>
      <w:proofErr w:type="spellEnd"/>
      <w:r w:rsidRPr="009013D8">
        <w:rPr>
          <w:i/>
          <w:lang w:val="sr-Cyrl-RS"/>
        </w:rPr>
        <w:t xml:space="preserve"> – BALCOR 2015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375-384). </w:t>
      </w:r>
      <w:proofErr w:type="spellStart"/>
      <w:r w:rsidRPr="009013D8">
        <w:rPr>
          <w:lang w:val="sr-Cyrl-RS"/>
        </w:rPr>
        <w:t>Constanta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Romania</w:t>
      </w:r>
      <w:proofErr w:type="spellEnd"/>
      <w:r w:rsidRPr="009013D8">
        <w:rPr>
          <w:lang w:val="sr-Cyrl-RS"/>
        </w:rPr>
        <w:t>. (ISSN: 2392-8956)</w:t>
      </w:r>
    </w:p>
    <w:p w14:paraId="616902C7" w14:textId="69A40989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lastRenderedPageBreak/>
        <w:t>Vukicevic</w:t>
      </w:r>
      <w:proofErr w:type="spellEnd"/>
      <w:r w:rsidRPr="009013D8">
        <w:rPr>
          <w:lang w:val="sr-Cyrl-RS"/>
        </w:rPr>
        <w:t xml:space="preserve">, M., </w:t>
      </w: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Vanschoren</w:t>
      </w:r>
      <w:proofErr w:type="spellEnd"/>
      <w:r w:rsidRPr="009013D8">
        <w:rPr>
          <w:lang w:val="sr-Cyrl-RS"/>
        </w:rPr>
        <w:t xml:space="preserve">, J., </w:t>
      </w:r>
      <w:proofErr w:type="spellStart"/>
      <w:r w:rsidRPr="009013D8">
        <w:rPr>
          <w:lang w:val="sr-Cyrl-RS"/>
        </w:rPr>
        <w:t>Napolitano</w:t>
      </w:r>
      <w:proofErr w:type="spellEnd"/>
      <w:r w:rsidRPr="009013D8">
        <w:rPr>
          <w:lang w:val="sr-Cyrl-RS"/>
        </w:rPr>
        <w:t xml:space="preserve">, G., </w:t>
      </w:r>
      <w:proofErr w:type="spellStart"/>
      <w:r w:rsidRPr="009013D8">
        <w:rPr>
          <w:lang w:val="sr-Cyrl-RS"/>
        </w:rPr>
        <w:t>Delibasic</w:t>
      </w:r>
      <w:proofErr w:type="spellEnd"/>
      <w:r w:rsidRPr="009013D8">
        <w:rPr>
          <w:lang w:val="sr-Cyrl-RS"/>
        </w:rPr>
        <w:t xml:space="preserve">, B. (2015). </w:t>
      </w:r>
      <w:proofErr w:type="spellStart"/>
      <w:r w:rsidRPr="009013D8">
        <w:rPr>
          <w:lang w:val="sr-Cyrl-RS"/>
        </w:rPr>
        <w:t>Towards</w:t>
      </w:r>
      <w:proofErr w:type="spellEnd"/>
      <w:r w:rsidRPr="009013D8">
        <w:rPr>
          <w:lang w:val="sr-Cyrl-RS"/>
        </w:rPr>
        <w:t xml:space="preserve"> a </w:t>
      </w:r>
      <w:proofErr w:type="spellStart"/>
      <w:r w:rsidRPr="009013D8">
        <w:rPr>
          <w:lang w:val="sr-Cyrl-RS"/>
        </w:rPr>
        <w:t>Collaborative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Platform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Advanced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Meta-Learning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Healthcare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Predictive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Analytics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Meta-Learning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Algorithm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Selection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Workshop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MetaSel</w:t>
      </w:r>
      <w:proofErr w:type="spellEnd"/>
      <w:r w:rsidRPr="009013D8">
        <w:rPr>
          <w:i/>
          <w:lang w:val="sr-Cyrl-RS"/>
        </w:rPr>
        <w:t xml:space="preserve"> 2015 – ECML PKDD 2015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112-114). </w:t>
      </w:r>
      <w:proofErr w:type="spellStart"/>
      <w:r w:rsidRPr="009013D8">
        <w:rPr>
          <w:lang w:val="sr-Cyrl-RS"/>
        </w:rPr>
        <w:t>Porto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Portugal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International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Publishing</w:t>
      </w:r>
      <w:proofErr w:type="spellEnd"/>
      <w:r w:rsidRPr="009013D8">
        <w:rPr>
          <w:lang w:val="sr-Cyrl-RS"/>
        </w:rPr>
        <w:t xml:space="preserve">. </w:t>
      </w:r>
    </w:p>
    <w:p w14:paraId="50238B38" w14:textId="0D0F43BA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Vukicevic</w:t>
      </w:r>
      <w:proofErr w:type="spellEnd"/>
      <w:r w:rsidRPr="009013D8">
        <w:rPr>
          <w:lang w:val="sr-Cyrl-RS"/>
        </w:rPr>
        <w:t xml:space="preserve">, M., </w:t>
      </w: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Kovacevic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Delibasic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Suknovic</w:t>
      </w:r>
      <w:proofErr w:type="spellEnd"/>
      <w:r w:rsidRPr="009013D8">
        <w:rPr>
          <w:lang w:val="sr-Cyrl-RS"/>
        </w:rPr>
        <w:t xml:space="preserve">, M. (2015). RM-EHR: </w:t>
      </w:r>
      <w:proofErr w:type="spellStart"/>
      <w:r w:rsidRPr="009013D8">
        <w:rPr>
          <w:lang w:val="sr-Cyrl-RS"/>
        </w:rPr>
        <w:t>RapidMiner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Environment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Predictive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Analytics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Electronic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Health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Records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5th Rapid-</w:t>
      </w:r>
      <w:proofErr w:type="spellStart"/>
      <w:r w:rsidRPr="009013D8">
        <w:rPr>
          <w:i/>
          <w:lang w:val="sr-Cyrl-RS"/>
        </w:rPr>
        <w:t>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Community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Meeting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– </w:t>
      </w:r>
      <w:proofErr w:type="spellStart"/>
      <w:r w:rsidRPr="009013D8">
        <w:rPr>
          <w:i/>
          <w:lang w:val="sr-Cyrl-RS"/>
        </w:rPr>
        <w:t>RapidMiner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Wisdom</w:t>
      </w:r>
      <w:proofErr w:type="spellEnd"/>
      <w:r w:rsidRPr="009013D8">
        <w:rPr>
          <w:i/>
          <w:lang w:val="sr-Cyrl-RS"/>
        </w:rPr>
        <w:t xml:space="preserve"> 2015</w:t>
      </w:r>
      <w:r w:rsidRPr="009013D8">
        <w:rPr>
          <w:lang w:val="sr-Cyrl-RS"/>
        </w:rPr>
        <w:t xml:space="preserve"> (pp.49-60). </w:t>
      </w:r>
      <w:proofErr w:type="spellStart"/>
      <w:r w:rsidRPr="009013D8">
        <w:rPr>
          <w:lang w:val="sr-Cyrl-RS"/>
        </w:rPr>
        <w:t>Ljubljana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Slovenia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International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Publishing</w:t>
      </w:r>
      <w:proofErr w:type="spellEnd"/>
      <w:r w:rsidRPr="009013D8">
        <w:rPr>
          <w:lang w:val="sr-Cyrl-RS"/>
        </w:rPr>
        <w:t>. (ISBN: 978-3-8440-3821-7)</w:t>
      </w:r>
    </w:p>
    <w:p w14:paraId="798ECE56" w14:textId="4E6D5DA5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Vukicevic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Kovacevic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Delibasic</w:t>
      </w:r>
      <w:proofErr w:type="spellEnd"/>
      <w:r w:rsidRPr="009013D8">
        <w:rPr>
          <w:lang w:val="sr-Cyrl-RS"/>
        </w:rPr>
        <w:t xml:space="preserve">, B., </w:t>
      </w:r>
      <w:proofErr w:type="spellStart"/>
      <w:r w:rsidRPr="009013D8">
        <w:rPr>
          <w:lang w:val="sr-Cyrl-RS"/>
        </w:rPr>
        <w:t>Suknovic</w:t>
      </w:r>
      <w:proofErr w:type="spellEnd"/>
      <w:r w:rsidRPr="009013D8">
        <w:rPr>
          <w:lang w:val="sr-Cyrl-RS"/>
        </w:rPr>
        <w:t xml:space="preserve">, M. (2015). </w:t>
      </w:r>
      <w:proofErr w:type="spellStart"/>
      <w:r w:rsidRPr="009013D8">
        <w:rPr>
          <w:lang w:val="sr-Cyrl-RS"/>
        </w:rPr>
        <w:t>Decision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Support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System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Hospital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Readmission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Based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Meta-Heuristic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Feature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Selection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Stacking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6th Rapid-</w:t>
      </w:r>
      <w:proofErr w:type="spellStart"/>
      <w:r w:rsidRPr="009013D8">
        <w:rPr>
          <w:i/>
          <w:lang w:val="sr-Cyrl-RS"/>
        </w:rPr>
        <w:t>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Community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Meeting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– </w:t>
      </w:r>
      <w:proofErr w:type="spellStart"/>
      <w:r w:rsidRPr="009013D8">
        <w:rPr>
          <w:i/>
          <w:lang w:val="sr-Cyrl-RS"/>
        </w:rPr>
        <w:t>RapidMiner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Wisdom</w:t>
      </w:r>
      <w:proofErr w:type="spellEnd"/>
      <w:r w:rsidRPr="009013D8">
        <w:rPr>
          <w:i/>
          <w:lang w:val="sr-Cyrl-RS"/>
        </w:rPr>
        <w:t xml:space="preserve"> 2015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19-32). </w:t>
      </w:r>
      <w:proofErr w:type="spellStart"/>
      <w:r w:rsidRPr="009013D8">
        <w:rPr>
          <w:lang w:val="sr-Cyrl-RS"/>
        </w:rPr>
        <w:t>Ljubljana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Slovenia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International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Publishing</w:t>
      </w:r>
      <w:proofErr w:type="spellEnd"/>
      <w:r w:rsidRPr="009013D8">
        <w:rPr>
          <w:lang w:val="sr-Cyrl-RS"/>
        </w:rPr>
        <w:t>. (ISBN: 978-3-8440-3821-7)</w:t>
      </w:r>
    </w:p>
    <w:p w14:paraId="59D23A2A" w14:textId="6FBADD12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9013D8">
        <w:rPr>
          <w:lang w:val="sr-Cyrl-RS"/>
        </w:rPr>
        <w:t>Vukicevic</w:t>
      </w:r>
      <w:proofErr w:type="spellEnd"/>
      <w:r w:rsidRPr="009013D8">
        <w:rPr>
          <w:lang w:val="sr-Cyrl-RS"/>
        </w:rPr>
        <w:t xml:space="preserve">, M., </w:t>
      </w: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Kovacevic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Stiglic</w:t>
      </w:r>
      <w:proofErr w:type="spellEnd"/>
      <w:r w:rsidRPr="009013D8">
        <w:rPr>
          <w:lang w:val="sr-Cyrl-RS"/>
        </w:rPr>
        <w:t xml:space="preserve">, G., &amp; </w:t>
      </w:r>
      <w:proofErr w:type="spellStart"/>
      <w:r w:rsidRPr="009013D8">
        <w:rPr>
          <w:lang w:val="sr-Cyrl-RS"/>
        </w:rPr>
        <w:t>Obradovic</w:t>
      </w:r>
      <w:proofErr w:type="spellEnd"/>
      <w:r w:rsidRPr="009013D8">
        <w:rPr>
          <w:lang w:val="sr-Cyrl-RS"/>
        </w:rPr>
        <w:t xml:space="preserve">, Z. (2015). </w:t>
      </w:r>
      <w:proofErr w:type="spellStart"/>
      <w:r w:rsidRPr="009013D8">
        <w:rPr>
          <w:lang w:val="sr-Cyrl-RS"/>
        </w:rPr>
        <w:t>Improving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Hospital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Readmission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Domain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Knowledge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Based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Virtual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Examples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Knowledge</w:t>
      </w:r>
      <w:proofErr w:type="spellEnd"/>
      <w:r w:rsidRPr="009013D8">
        <w:rPr>
          <w:i/>
          <w:lang w:val="sr-Cyrl-RS"/>
        </w:rPr>
        <w:t xml:space="preserve"> Management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Organizations</w:t>
      </w:r>
      <w:proofErr w:type="spellEnd"/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695-706).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International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Publishing</w:t>
      </w:r>
      <w:proofErr w:type="spellEnd"/>
      <w:r w:rsidRPr="009013D8">
        <w:rPr>
          <w:lang w:val="sr-Cyrl-RS"/>
        </w:rPr>
        <w:t>. DOI: 10.1007/978-3-319-21009-4_51 (ISBN: 978-3-319-21008-7)</w:t>
      </w:r>
    </w:p>
    <w:p w14:paraId="49EE858C" w14:textId="15E82BEF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Radovanovic,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Vukicevic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Kovacevic</w:t>
      </w:r>
      <w:proofErr w:type="spellEnd"/>
      <w:r w:rsidRPr="009013D8">
        <w:rPr>
          <w:lang w:val="sr-Cyrl-RS"/>
        </w:rPr>
        <w:t xml:space="preserve">, A., </w:t>
      </w:r>
      <w:proofErr w:type="spellStart"/>
      <w:r w:rsidRPr="009013D8">
        <w:rPr>
          <w:lang w:val="sr-Cyrl-RS"/>
        </w:rPr>
        <w:t>Stiglic</w:t>
      </w:r>
      <w:proofErr w:type="spellEnd"/>
      <w:r w:rsidRPr="009013D8">
        <w:rPr>
          <w:lang w:val="sr-Cyrl-RS"/>
        </w:rPr>
        <w:t xml:space="preserve">, G., </w:t>
      </w:r>
      <w:proofErr w:type="spellStart"/>
      <w:r w:rsidRPr="009013D8">
        <w:rPr>
          <w:lang w:val="sr-Cyrl-RS"/>
        </w:rPr>
        <w:t>Obradovic</w:t>
      </w:r>
      <w:proofErr w:type="spellEnd"/>
      <w:r w:rsidRPr="009013D8">
        <w:rPr>
          <w:lang w:val="sr-Cyrl-RS"/>
        </w:rPr>
        <w:t xml:space="preserve">, Z. (2015). </w:t>
      </w:r>
      <w:proofErr w:type="spellStart"/>
      <w:r w:rsidRPr="009013D8">
        <w:rPr>
          <w:lang w:val="sr-Cyrl-RS"/>
        </w:rPr>
        <w:t>Domain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knowledge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Based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Hierarchical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Feature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Selection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30-Day </w:t>
      </w:r>
      <w:proofErr w:type="spellStart"/>
      <w:r w:rsidRPr="009013D8">
        <w:rPr>
          <w:lang w:val="sr-Cyrl-RS"/>
        </w:rPr>
        <w:t>Hospital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Readmission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Prediction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15th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Artificial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Intelligence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in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Medicine</w:t>
      </w:r>
      <w:proofErr w:type="spellEnd"/>
      <w:r w:rsidRPr="009013D8">
        <w:rPr>
          <w:i/>
          <w:lang w:val="sr-Cyrl-RS"/>
        </w:rPr>
        <w:t>, AIME 2015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96-100). </w:t>
      </w:r>
      <w:proofErr w:type="spellStart"/>
      <w:r w:rsidRPr="009013D8">
        <w:rPr>
          <w:lang w:val="sr-Cyrl-RS"/>
        </w:rPr>
        <w:t>Pavia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Italy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Springer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International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Publishing</w:t>
      </w:r>
      <w:proofErr w:type="spellEnd"/>
      <w:r w:rsidRPr="009013D8">
        <w:rPr>
          <w:lang w:val="sr-Cyrl-RS"/>
        </w:rPr>
        <w:t>. DOI:10.1007/978-3-319-19551-3_11 (ISBN: 978-3-319-19551-3)</w:t>
      </w:r>
    </w:p>
    <w:p w14:paraId="5A6FA090" w14:textId="095351F0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Milovanović</w:t>
      </w:r>
      <w:proofErr w:type="spellEnd"/>
      <w:r w:rsidRPr="009013D8">
        <w:rPr>
          <w:lang w:val="sr-Cyrl-RS"/>
        </w:rPr>
        <w:t xml:space="preserve">, E., </w:t>
      </w:r>
      <w:proofErr w:type="spellStart"/>
      <w:r w:rsidRPr="009013D8">
        <w:rPr>
          <w:lang w:val="sr-Cyrl-RS"/>
        </w:rPr>
        <w:t>Popović</w:t>
      </w:r>
      <w:proofErr w:type="spellEnd"/>
      <w:r w:rsidRPr="009013D8">
        <w:rPr>
          <w:lang w:val="sr-Cyrl-RS"/>
        </w:rPr>
        <w:t xml:space="preserve">, M. (2014). </w:t>
      </w:r>
      <w:proofErr w:type="spellStart"/>
      <w:r w:rsidRPr="009013D8">
        <w:rPr>
          <w:lang w:val="sr-Cyrl-RS"/>
        </w:rPr>
        <w:t>MetahAtt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Metaheuristic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based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optimization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extension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5th Rapid-</w:t>
      </w:r>
      <w:proofErr w:type="spellStart"/>
      <w:r w:rsidRPr="009013D8">
        <w:rPr>
          <w:i/>
          <w:lang w:val="sr-Cyrl-RS"/>
        </w:rPr>
        <w:t>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Community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Meeting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– </w:t>
      </w:r>
      <w:proofErr w:type="spellStart"/>
      <w:r w:rsidRPr="009013D8">
        <w:rPr>
          <w:i/>
          <w:lang w:val="sr-Cyrl-RS"/>
        </w:rPr>
        <w:t>RapidMiner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World</w:t>
      </w:r>
      <w:proofErr w:type="spellEnd"/>
      <w:r w:rsidRPr="009013D8">
        <w:rPr>
          <w:i/>
          <w:lang w:val="sr-Cyrl-RS"/>
        </w:rPr>
        <w:t xml:space="preserve"> 2014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33-46). </w:t>
      </w:r>
      <w:proofErr w:type="spellStart"/>
      <w:r w:rsidRPr="009013D8">
        <w:rPr>
          <w:lang w:val="sr-Cyrl-RS"/>
        </w:rPr>
        <w:t>Boston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United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States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America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Shaker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Verlag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Aachen</w:t>
      </w:r>
      <w:proofErr w:type="spellEnd"/>
      <w:r w:rsidRPr="009013D8">
        <w:rPr>
          <w:lang w:val="sr-Cyrl-RS"/>
        </w:rPr>
        <w:t>. (ISBN: 978-3-8440-2946-8)</w:t>
      </w:r>
    </w:p>
    <w:p w14:paraId="5DBE7F10" w14:textId="2C1BE1F8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Milovanović</w:t>
      </w:r>
      <w:proofErr w:type="spellEnd"/>
      <w:r w:rsidRPr="009013D8">
        <w:rPr>
          <w:lang w:val="sr-Cyrl-RS"/>
        </w:rPr>
        <w:t xml:space="preserve">, E., </w:t>
      </w:r>
      <w:proofErr w:type="spellStart"/>
      <w:r w:rsidRPr="009013D8">
        <w:rPr>
          <w:lang w:val="sr-Cyrl-RS"/>
        </w:rPr>
        <w:t>Aničić</w:t>
      </w:r>
      <w:proofErr w:type="spellEnd"/>
      <w:r w:rsidRPr="009013D8">
        <w:rPr>
          <w:lang w:val="sr-Cyrl-RS"/>
        </w:rPr>
        <w:t xml:space="preserve">, N. (2014). </w:t>
      </w:r>
      <w:proofErr w:type="spellStart"/>
      <w:r w:rsidRPr="009013D8">
        <w:rPr>
          <w:lang w:val="sr-Cyrl-RS"/>
        </w:rPr>
        <w:t>Performance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Evaluation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Temporal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Features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Defined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Oracle</w:t>
      </w:r>
      <w:proofErr w:type="spellEnd"/>
      <w:r w:rsidRPr="009013D8">
        <w:rPr>
          <w:lang w:val="sr-Cyrl-RS"/>
        </w:rPr>
        <w:t xml:space="preserve"> 12c </w:t>
      </w:r>
      <w:proofErr w:type="spellStart"/>
      <w:r w:rsidRPr="009013D8">
        <w:rPr>
          <w:lang w:val="sr-Cyrl-RS"/>
        </w:rPr>
        <w:t>Database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XIV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i/>
          <w:lang w:val="sr-Cyrl-RS"/>
        </w:rPr>
        <w:t xml:space="preserve"> 2014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858-866).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>. (ISBN: 978-86-7680-295-1)</w:t>
      </w:r>
    </w:p>
    <w:p w14:paraId="34585B94" w14:textId="25E08652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(2014). </w:t>
      </w:r>
      <w:proofErr w:type="spellStart"/>
      <w:r w:rsidRPr="009013D8">
        <w:rPr>
          <w:lang w:val="sr-Cyrl-RS"/>
        </w:rPr>
        <w:t>Meta-Heuristic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Based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Wrapper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Attribute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Weighting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Techniques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Naïve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Bayes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Classification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XIV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i/>
          <w:lang w:val="sr-Cyrl-RS"/>
        </w:rPr>
        <w:t xml:space="preserve"> 2014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38-44).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>. (ISBN: 978-86-7680-295-1)</w:t>
      </w:r>
    </w:p>
    <w:p w14:paraId="3683EEC3" w14:textId="5D10D77A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Radojičić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Savić</w:t>
      </w:r>
      <w:proofErr w:type="spellEnd"/>
      <w:r w:rsidRPr="009013D8">
        <w:rPr>
          <w:lang w:val="sr-Cyrl-RS"/>
        </w:rPr>
        <w:t xml:space="preserve">, G. (2013). </w:t>
      </w:r>
      <w:proofErr w:type="spellStart"/>
      <w:r w:rsidRPr="009013D8">
        <w:rPr>
          <w:lang w:val="sr-Cyrl-RS"/>
        </w:rPr>
        <w:t>Efficiency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Measurment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NBA </w:t>
      </w:r>
      <w:proofErr w:type="spellStart"/>
      <w:r w:rsidRPr="009013D8">
        <w:rPr>
          <w:lang w:val="sr-Cyrl-RS"/>
        </w:rPr>
        <w:t>Players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using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Envelopment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Analysis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XI </w:t>
      </w:r>
      <w:proofErr w:type="spellStart"/>
      <w:r w:rsidRPr="009013D8">
        <w:rPr>
          <w:i/>
          <w:lang w:val="sr-Cyrl-RS"/>
        </w:rPr>
        <w:t>Balkan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on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Operational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Research</w:t>
      </w:r>
      <w:proofErr w:type="spellEnd"/>
      <w:r w:rsidRPr="009013D8">
        <w:rPr>
          <w:i/>
          <w:lang w:val="sr-Cyrl-RS"/>
        </w:rPr>
        <w:t xml:space="preserve"> – BALCOR 2013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79-88). </w:t>
      </w:r>
      <w:proofErr w:type="spellStart"/>
      <w:r w:rsidRPr="009013D8">
        <w:rPr>
          <w:lang w:val="sr-Cyrl-RS"/>
        </w:rPr>
        <w:t>Belgrade</w:t>
      </w:r>
      <w:proofErr w:type="spellEnd"/>
      <w:r w:rsidRPr="009013D8">
        <w:rPr>
          <w:lang w:val="sr-Cyrl-RS"/>
        </w:rPr>
        <w:t xml:space="preserve"> –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University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Belgrade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Belgrade</w:t>
      </w:r>
      <w:proofErr w:type="spellEnd"/>
      <w:r w:rsidRPr="009013D8">
        <w:rPr>
          <w:lang w:val="sr-Cyrl-RS"/>
        </w:rPr>
        <w:t>. (ISBN: 978-86-7680-285-2)</w:t>
      </w:r>
    </w:p>
    <w:p w14:paraId="7F222479" w14:textId="494AC156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Vukićević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Jovanović</w:t>
      </w:r>
      <w:proofErr w:type="spellEnd"/>
      <w:r w:rsidRPr="009013D8">
        <w:rPr>
          <w:lang w:val="sr-Cyrl-RS"/>
        </w:rPr>
        <w:t xml:space="preserve">, M., </w:t>
      </w:r>
      <w:proofErr w:type="spellStart"/>
      <w:r w:rsidRPr="009013D8">
        <w:rPr>
          <w:lang w:val="sr-Cyrl-RS"/>
        </w:rPr>
        <w:t>Delibašić</w:t>
      </w:r>
      <w:proofErr w:type="spellEnd"/>
      <w:r w:rsidRPr="009013D8">
        <w:rPr>
          <w:lang w:val="sr-Cyrl-RS"/>
        </w:rPr>
        <w:t xml:space="preserve">, B., &amp; </w:t>
      </w:r>
      <w:proofErr w:type="spellStart"/>
      <w:r w:rsidRPr="009013D8">
        <w:rPr>
          <w:lang w:val="sr-Cyrl-RS"/>
        </w:rPr>
        <w:t>Suknović</w:t>
      </w:r>
      <w:proofErr w:type="spellEnd"/>
      <w:r w:rsidRPr="009013D8">
        <w:rPr>
          <w:lang w:val="sr-Cyrl-RS"/>
        </w:rPr>
        <w:t xml:space="preserve">, M. (2013). </w:t>
      </w:r>
      <w:proofErr w:type="spellStart"/>
      <w:r w:rsidRPr="009013D8">
        <w:rPr>
          <w:lang w:val="sr-Cyrl-RS"/>
        </w:rPr>
        <w:t>Meta-Learning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System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for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Clustering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Gene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Expression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Microarray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Data</w:t>
      </w:r>
      <w:proofErr w:type="spellEnd"/>
      <w:r w:rsidRPr="009013D8">
        <w:rPr>
          <w:lang w:val="sr-Cyrl-RS"/>
        </w:rPr>
        <w:t xml:space="preserve">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the</w:t>
      </w:r>
      <w:proofErr w:type="spellEnd"/>
      <w:r w:rsidRPr="009013D8">
        <w:rPr>
          <w:i/>
          <w:lang w:val="sr-Cyrl-RS"/>
        </w:rPr>
        <w:t xml:space="preserve"> 4th Rapid-</w:t>
      </w:r>
      <w:proofErr w:type="spellStart"/>
      <w:r w:rsidRPr="009013D8">
        <w:rPr>
          <w:i/>
          <w:lang w:val="sr-Cyrl-RS"/>
        </w:rPr>
        <w:t>Miner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Community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Meeting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and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Conference</w:t>
      </w:r>
      <w:proofErr w:type="spellEnd"/>
      <w:r w:rsidRPr="009013D8">
        <w:rPr>
          <w:i/>
          <w:lang w:val="sr-Cyrl-RS"/>
        </w:rPr>
        <w:t xml:space="preserve"> - RCOMM 2013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97-111). </w:t>
      </w:r>
      <w:proofErr w:type="spellStart"/>
      <w:r w:rsidRPr="009013D8">
        <w:rPr>
          <w:lang w:val="sr-Cyrl-RS"/>
        </w:rPr>
        <w:t>Porto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Portugal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Shaker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Verlag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Aachen</w:t>
      </w:r>
      <w:proofErr w:type="spellEnd"/>
      <w:r w:rsidRPr="009013D8">
        <w:rPr>
          <w:lang w:val="sr-Cyrl-RS"/>
        </w:rPr>
        <w:t>. (ISBN: 978-3-8440-2145-5)</w:t>
      </w:r>
    </w:p>
    <w:p w14:paraId="326C9949" w14:textId="058563A0" w:rsidR="009013D8" w:rsidRPr="009013D8" w:rsidRDefault="009013D8" w:rsidP="009013D8">
      <w:pPr>
        <w:pStyle w:val="BodyText"/>
        <w:numPr>
          <w:ilvl w:val="0"/>
          <w:numId w:val="11"/>
        </w:numPr>
        <w:spacing w:after="120"/>
        <w:rPr>
          <w:rFonts w:ascii="Calibri" w:hAnsi="Calibri" w:cs="Calibri"/>
          <w:color w:val="000000"/>
          <w:sz w:val="24"/>
          <w:szCs w:val="24"/>
          <w:lang w:val="sr-Cyrl-RS"/>
        </w:rPr>
      </w:pPr>
      <w:r w:rsidRPr="009013D8">
        <w:rPr>
          <w:b/>
          <w:lang w:val="sr-Cyrl-RS"/>
        </w:rPr>
        <w:t>Radovanović, S.</w:t>
      </w:r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Trnavac</w:t>
      </w:r>
      <w:proofErr w:type="spellEnd"/>
      <w:r w:rsidRPr="009013D8">
        <w:rPr>
          <w:lang w:val="sr-Cyrl-RS"/>
        </w:rPr>
        <w:t xml:space="preserve">, M., &amp; </w:t>
      </w:r>
      <w:proofErr w:type="spellStart"/>
      <w:r w:rsidRPr="009013D8">
        <w:rPr>
          <w:lang w:val="sr-Cyrl-RS"/>
        </w:rPr>
        <w:t>Makajić-Nikolić</w:t>
      </w:r>
      <w:proofErr w:type="spellEnd"/>
      <w:r w:rsidRPr="009013D8">
        <w:rPr>
          <w:lang w:val="sr-Cyrl-RS"/>
        </w:rPr>
        <w:t xml:space="preserve">, D. (2012). </w:t>
      </w:r>
      <w:proofErr w:type="spellStart"/>
      <w:r w:rsidRPr="009013D8">
        <w:rPr>
          <w:lang w:val="sr-Cyrl-RS"/>
        </w:rPr>
        <w:t>Military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Supply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Chain</w:t>
      </w:r>
      <w:proofErr w:type="spellEnd"/>
      <w:r w:rsidRPr="009013D8">
        <w:rPr>
          <w:lang w:val="sr-Cyrl-RS"/>
        </w:rPr>
        <w:t xml:space="preserve"> Management. </w:t>
      </w:r>
      <w:proofErr w:type="spellStart"/>
      <w:r w:rsidRPr="009013D8">
        <w:rPr>
          <w:lang w:val="sr-Cyrl-RS"/>
        </w:rPr>
        <w:t>In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Proceedings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of</w:t>
      </w:r>
      <w:proofErr w:type="spellEnd"/>
      <w:r w:rsidRPr="009013D8">
        <w:rPr>
          <w:i/>
          <w:lang w:val="sr-Cyrl-RS"/>
        </w:rPr>
        <w:t xml:space="preserve"> XIII </w:t>
      </w:r>
      <w:proofErr w:type="spellStart"/>
      <w:r w:rsidRPr="009013D8">
        <w:rPr>
          <w:i/>
          <w:lang w:val="sr-Cyrl-RS"/>
        </w:rPr>
        <w:t>International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symposium</w:t>
      </w:r>
      <w:proofErr w:type="spellEnd"/>
      <w:r w:rsidRPr="009013D8">
        <w:rPr>
          <w:i/>
          <w:lang w:val="sr-Cyrl-RS"/>
        </w:rPr>
        <w:t xml:space="preserve"> </w:t>
      </w:r>
      <w:proofErr w:type="spellStart"/>
      <w:r w:rsidRPr="009013D8">
        <w:rPr>
          <w:i/>
          <w:lang w:val="sr-Cyrl-RS"/>
        </w:rPr>
        <w:t>SymOrg</w:t>
      </w:r>
      <w:proofErr w:type="spellEnd"/>
      <w:r w:rsidRPr="009013D8">
        <w:rPr>
          <w:i/>
          <w:lang w:val="sr-Cyrl-RS"/>
        </w:rPr>
        <w:t xml:space="preserve"> 2012</w:t>
      </w:r>
      <w:r w:rsidRPr="009013D8">
        <w:rPr>
          <w:lang w:val="sr-Cyrl-RS"/>
        </w:rPr>
        <w:t xml:space="preserve"> (</w:t>
      </w:r>
      <w:proofErr w:type="spellStart"/>
      <w:r w:rsidRPr="009013D8">
        <w:rPr>
          <w:lang w:val="sr-Cyrl-RS"/>
        </w:rPr>
        <w:t>pp</w:t>
      </w:r>
      <w:proofErr w:type="spellEnd"/>
      <w:r w:rsidRPr="009013D8">
        <w:rPr>
          <w:lang w:val="sr-Cyrl-RS"/>
        </w:rPr>
        <w:t xml:space="preserve">. 1956-1960). </w:t>
      </w:r>
      <w:proofErr w:type="spellStart"/>
      <w:r w:rsidRPr="009013D8">
        <w:rPr>
          <w:lang w:val="sr-Cyrl-RS"/>
        </w:rPr>
        <w:t>Zlatibor</w:t>
      </w:r>
      <w:proofErr w:type="spellEnd"/>
      <w:r w:rsidRPr="009013D8">
        <w:rPr>
          <w:lang w:val="sr-Cyrl-RS"/>
        </w:rPr>
        <w:t xml:space="preserve">, </w:t>
      </w:r>
      <w:proofErr w:type="spellStart"/>
      <w:r w:rsidRPr="009013D8">
        <w:rPr>
          <w:lang w:val="sr-Cyrl-RS"/>
        </w:rPr>
        <w:t>Serbia</w:t>
      </w:r>
      <w:proofErr w:type="spellEnd"/>
      <w:r w:rsidRPr="009013D8">
        <w:rPr>
          <w:lang w:val="sr-Cyrl-RS"/>
        </w:rPr>
        <w:t xml:space="preserve">: </w:t>
      </w:r>
      <w:proofErr w:type="spellStart"/>
      <w:r w:rsidRPr="009013D8">
        <w:rPr>
          <w:lang w:val="sr-Cyrl-RS"/>
        </w:rPr>
        <w:t>Faculty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of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Organizational</w:t>
      </w:r>
      <w:proofErr w:type="spellEnd"/>
      <w:r w:rsidRPr="009013D8">
        <w:rPr>
          <w:lang w:val="sr-Cyrl-RS"/>
        </w:rPr>
        <w:t xml:space="preserve"> </w:t>
      </w:r>
      <w:proofErr w:type="spellStart"/>
      <w:r w:rsidRPr="009013D8">
        <w:rPr>
          <w:lang w:val="sr-Cyrl-RS"/>
        </w:rPr>
        <w:t>Sciences</w:t>
      </w:r>
      <w:proofErr w:type="spellEnd"/>
      <w:r w:rsidRPr="009013D8">
        <w:rPr>
          <w:lang w:val="sr-Cyrl-RS"/>
        </w:rPr>
        <w:t>. (ISBN: 978-86-7680-254-8)</w:t>
      </w:r>
    </w:p>
    <w:p w14:paraId="6B983350" w14:textId="196B07E7" w:rsidR="009013D8" w:rsidRDefault="009013D8" w:rsidP="009013D8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Саопштења са међународних научних скупова</w:t>
      </w:r>
      <w:r w:rsidR="00F40BFC">
        <w:rPr>
          <w:bCs/>
          <w:i/>
          <w:iCs/>
          <w:u w:val="single"/>
          <w:lang w:val="sr-Cyrl-RS"/>
        </w:rPr>
        <w:t xml:space="preserve"> штампано у изводу</w:t>
      </w:r>
      <w:r w:rsidRPr="00974C27">
        <w:rPr>
          <w:bCs/>
          <w:i/>
          <w:iCs/>
          <w:u w:val="single"/>
          <w:lang w:val="sr-Cyrl-RS"/>
        </w:rPr>
        <w:t xml:space="preserve"> (M3</w:t>
      </w:r>
      <w:r w:rsidR="00F40BFC">
        <w:rPr>
          <w:bCs/>
          <w:i/>
          <w:iCs/>
          <w:u w:val="single"/>
          <w:lang w:val="sr-Cyrl-RS"/>
        </w:rPr>
        <w:t>4</w:t>
      </w:r>
      <w:r w:rsidRPr="00974C27">
        <w:rPr>
          <w:bCs/>
          <w:i/>
          <w:iCs/>
          <w:u w:val="single"/>
          <w:lang w:val="sr-Cyrl-RS"/>
        </w:rPr>
        <w:t>)</w:t>
      </w:r>
    </w:p>
    <w:p w14:paraId="43E06BEA" w14:textId="37F33572" w:rsidR="00F40BFC" w:rsidRDefault="00F40BFC" w:rsidP="009013D8">
      <w:pPr>
        <w:pStyle w:val="BodyText"/>
        <w:rPr>
          <w:bCs/>
          <w:i/>
          <w:iCs/>
          <w:u w:val="single"/>
          <w:lang w:val="sr-Cyrl-RS"/>
        </w:rPr>
      </w:pPr>
    </w:p>
    <w:p w14:paraId="69788500" w14:textId="700D3625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Rančić</w:t>
      </w:r>
      <w:proofErr w:type="spellEnd"/>
      <w:r w:rsidRPr="00F40BFC">
        <w:rPr>
          <w:lang w:val="sr-Cyrl-RS"/>
        </w:rPr>
        <w:t xml:space="preserve">, S.,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&amp;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 (2021, </w:t>
      </w:r>
      <w:proofErr w:type="spellStart"/>
      <w:r w:rsidRPr="00F40BFC">
        <w:rPr>
          <w:lang w:val="sr-Cyrl-RS"/>
        </w:rPr>
        <w:t>May</w:t>
      </w:r>
      <w:proofErr w:type="spellEnd"/>
      <w:r w:rsidRPr="00F40BFC">
        <w:rPr>
          <w:lang w:val="sr-Cyrl-RS"/>
        </w:rPr>
        <w:t xml:space="preserve">). </w:t>
      </w:r>
      <w:proofErr w:type="spellStart"/>
      <w:r w:rsidRPr="00F40BFC">
        <w:rPr>
          <w:lang w:val="sr-Cyrl-RS"/>
        </w:rPr>
        <w:t>Improving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fairness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machine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learning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with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instance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weighting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7th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Technology</w:t>
      </w:r>
      <w:proofErr w:type="spellEnd"/>
      <w:r w:rsidRPr="00F40BFC">
        <w:rPr>
          <w:i/>
          <w:lang w:val="sr-Cyrl-RS"/>
        </w:rPr>
        <w:t xml:space="preserve"> - ICDSST 2021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61). </w:t>
      </w:r>
      <w:proofErr w:type="spellStart"/>
      <w:r w:rsidRPr="00F40BFC">
        <w:rPr>
          <w:lang w:val="sr-Cyrl-RS"/>
        </w:rPr>
        <w:t>May</w:t>
      </w:r>
      <w:proofErr w:type="spellEnd"/>
      <w:r w:rsidRPr="00F40BFC">
        <w:rPr>
          <w:lang w:val="sr-Cyrl-RS"/>
        </w:rPr>
        <w:t xml:space="preserve"> 26-28, </w:t>
      </w:r>
      <w:proofErr w:type="spellStart"/>
      <w:r w:rsidRPr="00F40BFC">
        <w:rPr>
          <w:lang w:val="sr-Cyrl-RS"/>
        </w:rPr>
        <w:t>Loughborough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University</w:t>
      </w:r>
      <w:proofErr w:type="spellEnd"/>
      <w:r w:rsidRPr="00F40BFC">
        <w:rPr>
          <w:lang w:val="sr-Cyrl-RS"/>
        </w:rPr>
        <w:t xml:space="preserve">,  </w:t>
      </w:r>
      <w:proofErr w:type="spellStart"/>
      <w:r w:rsidRPr="00F40BFC">
        <w:rPr>
          <w:lang w:val="sr-Cyrl-RS"/>
        </w:rPr>
        <w:t>Loughborough</w:t>
      </w:r>
      <w:proofErr w:type="spellEnd"/>
      <w:r w:rsidRPr="00F40BFC">
        <w:rPr>
          <w:lang w:val="sr-Cyrl-RS"/>
        </w:rPr>
        <w:t>, UK. (ISBN: 978-1-911217-30-5)</w:t>
      </w:r>
    </w:p>
    <w:p w14:paraId="3609A89F" w14:textId="1C5E0673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Jovanović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 (2018) </w:t>
      </w:r>
      <w:proofErr w:type="spellStart"/>
      <w:r w:rsidRPr="00F40BFC">
        <w:rPr>
          <w:lang w:val="sr-Cyrl-RS"/>
        </w:rPr>
        <w:t>Improving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decision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making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ski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resorts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analysing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ski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lift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transportation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r w:rsidRPr="00F40BFC">
        <w:rPr>
          <w:i/>
          <w:lang w:val="sr-Cyrl-RS"/>
        </w:rPr>
        <w:t xml:space="preserve">XIII </w:t>
      </w:r>
      <w:proofErr w:type="spellStart"/>
      <w:r w:rsidRPr="00F40BFC">
        <w:rPr>
          <w:i/>
          <w:lang w:val="sr-Cyrl-RS"/>
        </w:rPr>
        <w:t>Balkan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Operational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Research</w:t>
      </w:r>
      <w:proofErr w:type="spellEnd"/>
      <w:r w:rsidRPr="00F40BFC">
        <w:rPr>
          <w:i/>
          <w:lang w:val="sr-Cyrl-RS"/>
        </w:rPr>
        <w:t xml:space="preserve"> – </w:t>
      </w:r>
      <w:r w:rsidRPr="00F40BFC">
        <w:rPr>
          <w:i/>
          <w:lang w:val="sr-Cyrl-RS"/>
        </w:rPr>
        <w:lastRenderedPageBreak/>
        <w:t>BALCOR 2018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16).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978-86-80593-65-4)</w:t>
      </w:r>
    </w:p>
    <w:p w14:paraId="4DEA3BD3" w14:textId="6E59750E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Jovanović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Bohanec</w:t>
      </w:r>
      <w:proofErr w:type="spellEnd"/>
      <w:r w:rsidRPr="00F40BFC">
        <w:rPr>
          <w:lang w:val="sr-Cyrl-RS"/>
        </w:rPr>
        <w:t xml:space="preserve">, M., &amp;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 (2018). </w:t>
      </w:r>
      <w:proofErr w:type="spellStart"/>
      <w:r w:rsidRPr="00F40BFC">
        <w:rPr>
          <w:lang w:val="sr-Cyrl-RS"/>
        </w:rPr>
        <w:t>Integrating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knowledge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from</w:t>
      </w:r>
      <w:proofErr w:type="spellEnd"/>
      <w:r w:rsidRPr="00F40BFC">
        <w:rPr>
          <w:lang w:val="sr-Cyrl-RS"/>
        </w:rPr>
        <w:t xml:space="preserve"> DEX </w:t>
      </w:r>
      <w:proofErr w:type="spellStart"/>
      <w:r w:rsidRPr="00F40BFC">
        <w:rPr>
          <w:lang w:val="sr-Cyrl-RS"/>
        </w:rPr>
        <w:t>hierarchies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into</w:t>
      </w:r>
      <w:proofErr w:type="spellEnd"/>
      <w:r w:rsidRPr="00F40BFC">
        <w:rPr>
          <w:lang w:val="sr-Cyrl-RS"/>
        </w:rPr>
        <w:t xml:space="preserve"> a </w:t>
      </w:r>
      <w:proofErr w:type="spellStart"/>
      <w:r w:rsidRPr="00F40BFC">
        <w:rPr>
          <w:lang w:val="sr-Cyrl-RS"/>
        </w:rPr>
        <w:t>logistic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regression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stacking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ski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injuries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IFIP DSS 2018: 19th Open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IFIP WG 8.3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i/>
          <w:lang w:val="sr-Cyrl-RS"/>
        </w:rPr>
        <w:t xml:space="preserve"> </w:t>
      </w:r>
      <w:r w:rsidRPr="00F40BFC">
        <w:rPr>
          <w:lang w:val="sr-Cyrl-RS"/>
        </w:rPr>
        <w:t>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54). </w:t>
      </w:r>
      <w:proofErr w:type="spellStart"/>
      <w:r w:rsidRPr="00F40BFC">
        <w:rPr>
          <w:lang w:val="sr-Cyrl-RS"/>
        </w:rPr>
        <w:t>Ljubljana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Slovenia</w:t>
      </w:r>
      <w:proofErr w:type="spellEnd"/>
      <w:r w:rsidRPr="00F40BFC">
        <w:rPr>
          <w:lang w:val="sr-Cyrl-RS"/>
        </w:rPr>
        <w:t>. DOI: 10.1080/12460125.2018.1460164 (ISBN: 978-961-264-127-6)</w:t>
      </w:r>
    </w:p>
    <w:p w14:paraId="3709B65B" w14:textId="35B9425D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 (2018). A </w:t>
      </w:r>
      <w:proofErr w:type="spellStart"/>
      <w:r w:rsidRPr="00F40BFC">
        <w:rPr>
          <w:lang w:val="sr-Cyrl-RS"/>
        </w:rPr>
        <w:t>multilabel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part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the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body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and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type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ski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injury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EWG-DSS 2018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Technology</w:t>
      </w:r>
      <w:proofErr w:type="spellEnd"/>
      <w:r w:rsidRPr="00F40BFC">
        <w:rPr>
          <w:i/>
          <w:lang w:val="sr-Cyrl-RS"/>
        </w:rPr>
        <w:t xml:space="preserve"> &amp; </w:t>
      </w:r>
      <w:proofErr w:type="spellStart"/>
      <w:r w:rsidRPr="00F40BFC">
        <w:rPr>
          <w:i/>
          <w:lang w:val="sr-Cyrl-RS"/>
        </w:rPr>
        <w:t>Promethee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Days</w:t>
      </w:r>
      <w:proofErr w:type="spellEnd"/>
      <w:r w:rsidRPr="00F40BFC">
        <w:rPr>
          <w:i/>
          <w:lang w:val="sr-Cyrl-RS"/>
        </w:rPr>
        <w:t xml:space="preserve"> 2018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41). </w:t>
      </w:r>
      <w:proofErr w:type="spellStart"/>
      <w:r w:rsidRPr="00F40BFC">
        <w:rPr>
          <w:lang w:val="sr-Cyrl-RS"/>
        </w:rPr>
        <w:t>Heraklion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Greece</w:t>
      </w:r>
      <w:proofErr w:type="spellEnd"/>
      <w:r w:rsidRPr="00F40BFC">
        <w:rPr>
          <w:lang w:val="sr-Cyrl-RS"/>
        </w:rPr>
        <w:t>. (ISBN: 978-2-917490-29-7)</w:t>
      </w:r>
    </w:p>
    <w:p w14:paraId="0C684FEC" w14:textId="401E0425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Perovic</w:t>
      </w:r>
      <w:proofErr w:type="spellEnd"/>
      <w:r w:rsidRPr="00F40BFC">
        <w:rPr>
          <w:lang w:val="sr-Cyrl-RS"/>
        </w:rPr>
        <w:t xml:space="preserve">, V., </w:t>
      </w:r>
      <w:proofErr w:type="spellStart"/>
      <w:r w:rsidRPr="00F40BFC">
        <w:rPr>
          <w:lang w:val="sr-Cyrl-RS"/>
        </w:rPr>
        <w:t>Sumonja</w:t>
      </w:r>
      <w:proofErr w:type="spellEnd"/>
      <w:r w:rsidRPr="00F40BFC">
        <w:rPr>
          <w:lang w:val="sr-Cyrl-RS"/>
        </w:rPr>
        <w:t xml:space="preserve">, N., </w:t>
      </w:r>
      <w:r w:rsidRPr="00F40BFC">
        <w:rPr>
          <w:b/>
          <w:lang w:val="sr-Cyrl-RS"/>
        </w:rPr>
        <w:t>Radovanovic,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Gemovic</w:t>
      </w:r>
      <w:proofErr w:type="spellEnd"/>
      <w:r w:rsidRPr="00F40BFC">
        <w:rPr>
          <w:lang w:val="sr-Cyrl-RS"/>
        </w:rPr>
        <w:t xml:space="preserve">, B., </w:t>
      </w:r>
      <w:proofErr w:type="spellStart"/>
      <w:r w:rsidRPr="00F40BFC">
        <w:rPr>
          <w:lang w:val="sr-Cyrl-RS"/>
        </w:rPr>
        <w:t>Vukicevic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Veljkovic</w:t>
      </w:r>
      <w:proofErr w:type="spellEnd"/>
      <w:r w:rsidRPr="00F40BFC">
        <w:rPr>
          <w:lang w:val="sr-Cyrl-RS"/>
        </w:rPr>
        <w:t xml:space="preserve">, N. (2017) </w:t>
      </w:r>
      <w:proofErr w:type="spellStart"/>
      <w:r w:rsidRPr="00F40BFC">
        <w:rPr>
          <w:lang w:val="sr-Cyrl-RS"/>
        </w:rPr>
        <w:t>Intrinsically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disordered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proteins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protein-protein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interaction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predictionmethod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based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various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sequence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representations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3rd NGP-</w:t>
      </w:r>
      <w:proofErr w:type="spellStart"/>
      <w:r w:rsidRPr="00F40BFC">
        <w:rPr>
          <w:i/>
          <w:lang w:val="sr-Cyrl-RS"/>
        </w:rPr>
        <w:t>Net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Symposium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Non-Globular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Proteins</w:t>
      </w:r>
      <w:proofErr w:type="spellEnd"/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28). </w:t>
      </w:r>
      <w:proofErr w:type="spellStart"/>
      <w:r w:rsidRPr="00F40BFC">
        <w:rPr>
          <w:lang w:val="sr-Cyrl-RS"/>
        </w:rPr>
        <w:t>Košice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Slovakia</w:t>
      </w:r>
      <w:proofErr w:type="spellEnd"/>
      <w:r w:rsidRPr="00F40BFC">
        <w:rPr>
          <w:lang w:val="sr-Cyrl-RS"/>
        </w:rPr>
        <w:t>. (ISBN: 978-80-89656-20-2)</w:t>
      </w:r>
    </w:p>
    <w:p w14:paraId="504CD1A6" w14:textId="55D7B79B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Vukicevic</w:t>
      </w:r>
      <w:proofErr w:type="spellEnd"/>
      <w:r w:rsidRPr="00F40BFC">
        <w:rPr>
          <w:lang w:val="sr-Cyrl-RS"/>
        </w:rPr>
        <w:t xml:space="preserve">, M., </w:t>
      </w:r>
      <w:r w:rsidRPr="00F40BFC">
        <w:rPr>
          <w:b/>
          <w:lang w:val="sr-Cyrl-RS"/>
        </w:rPr>
        <w:t>Radovanovic,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Delibasic</w:t>
      </w:r>
      <w:proofErr w:type="spellEnd"/>
      <w:r w:rsidRPr="00F40BFC">
        <w:rPr>
          <w:lang w:val="sr-Cyrl-RS"/>
        </w:rPr>
        <w:t xml:space="preserve">, B., </w:t>
      </w:r>
      <w:proofErr w:type="spellStart"/>
      <w:r w:rsidRPr="00F40BFC">
        <w:rPr>
          <w:lang w:val="sr-Cyrl-RS"/>
        </w:rPr>
        <w:t>Suknovic</w:t>
      </w:r>
      <w:proofErr w:type="spellEnd"/>
      <w:r w:rsidRPr="00F40BFC">
        <w:rPr>
          <w:lang w:val="sr-Cyrl-RS"/>
        </w:rPr>
        <w:t xml:space="preserve">, M. (2016). </w:t>
      </w:r>
      <w:proofErr w:type="spellStart"/>
      <w:r w:rsidRPr="00F40BFC">
        <w:rPr>
          <w:lang w:val="sr-Cyrl-RS"/>
        </w:rPr>
        <w:t>White-Box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Predictive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Algorithms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Disease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States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Gene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Expression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Data</w:t>
      </w:r>
      <w:proofErr w:type="spellEnd"/>
      <w:r w:rsidRPr="00F40BFC">
        <w:rPr>
          <w:lang w:val="sr-Cyrl-RS"/>
        </w:rPr>
        <w:t xml:space="preserve"> – </w:t>
      </w:r>
      <w:proofErr w:type="spellStart"/>
      <w:r w:rsidRPr="00F40BFC">
        <w:rPr>
          <w:lang w:val="sr-Cyrl-RS"/>
        </w:rPr>
        <w:t>From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Component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Based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Design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to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Meta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Learning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Belgrade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Bioinformatics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– </w:t>
      </w:r>
      <w:proofErr w:type="spellStart"/>
      <w:r w:rsidRPr="00F40BFC">
        <w:rPr>
          <w:i/>
          <w:lang w:val="sr-Cyrl-RS"/>
        </w:rPr>
        <w:t>BelBi</w:t>
      </w:r>
      <w:proofErr w:type="spellEnd"/>
      <w:r w:rsidRPr="00F40BFC">
        <w:rPr>
          <w:i/>
          <w:lang w:val="sr-Cyrl-RS"/>
        </w:rPr>
        <w:t xml:space="preserve"> 2016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107).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978-86-7589-108-6)</w:t>
      </w:r>
    </w:p>
    <w:p w14:paraId="44D772E7" w14:textId="16E79776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Vukićević</w:t>
      </w:r>
      <w:proofErr w:type="spellEnd"/>
      <w:r w:rsidRPr="00F40BFC">
        <w:rPr>
          <w:lang w:val="sr-Cyrl-RS"/>
        </w:rPr>
        <w:t xml:space="preserve">, M.,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Marković</w:t>
      </w:r>
      <w:proofErr w:type="spellEnd"/>
      <w:r w:rsidRPr="00F40BFC">
        <w:rPr>
          <w:lang w:val="sr-Cyrl-RS"/>
        </w:rPr>
        <w:t xml:space="preserve">, P.,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 (2015). </w:t>
      </w:r>
      <w:proofErr w:type="spellStart"/>
      <w:r w:rsidRPr="00F40BFC">
        <w:rPr>
          <w:lang w:val="sr-Cyrl-RS"/>
        </w:rPr>
        <w:t>Building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interpretable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30-day </w:t>
      </w:r>
      <w:proofErr w:type="spellStart"/>
      <w:r w:rsidRPr="00F40BFC">
        <w:rPr>
          <w:lang w:val="sr-Cyrl-RS"/>
        </w:rPr>
        <w:t>hospital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re-admission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using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evolutionary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generic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decision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trees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and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knowledge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based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feature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compression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1st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i/>
          <w:lang w:val="sr-Cyrl-RS"/>
        </w:rPr>
        <w:t xml:space="preserve"> Technologies – ICDSST 2015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53).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978-86-7680-313-2)</w:t>
      </w:r>
    </w:p>
    <w:p w14:paraId="3386C894" w14:textId="06660623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Vukićević</w:t>
      </w:r>
      <w:proofErr w:type="spellEnd"/>
      <w:r w:rsidRPr="00F40BFC">
        <w:rPr>
          <w:lang w:val="sr-Cyrl-RS"/>
        </w:rPr>
        <w:t xml:space="preserve">, M.,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Kovačević</w:t>
      </w:r>
      <w:proofErr w:type="spellEnd"/>
      <w:r w:rsidRPr="00F40BFC">
        <w:rPr>
          <w:lang w:val="sr-Cyrl-RS"/>
        </w:rPr>
        <w:t xml:space="preserve">, A.,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Obradović</w:t>
      </w:r>
      <w:proofErr w:type="spellEnd"/>
      <w:r w:rsidRPr="00F40BFC">
        <w:rPr>
          <w:lang w:val="sr-Cyrl-RS"/>
        </w:rPr>
        <w:t xml:space="preserve">, Z., </w:t>
      </w:r>
      <w:proofErr w:type="spellStart"/>
      <w:r w:rsidRPr="00F40BFC">
        <w:rPr>
          <w:lang w:val="sr-Cyrl-RS"/>
        </w:rPr>
        <w:t>Štiglic</w:t>
      </w:r>
      <w:proofErr w:type="spellEnd"/>
      <w:r w:rsidRPr="00F40BFC">
        <w:rPr>
          <w:lang w:val="sr-Cyrl-RS"/>
        </w:rPr>
        <w:t xml:space="preserve">, G., </w:t>
      </w:r>
      <w:proofErr w:type="spellStart"/>
      <w:r w:rsidRPr="00F40BFC">
        <w:rPr>
          <w:lang w:val="sr-Cyrl-RS"/>
        </w:rPr>
        <w:t>Kalousis</w:t>
      </w:r>
      <w:proofErr w:type="spellEnd"/>
      <w:r w:rsidRPr="00F40BFC">
        <w:rPr>
          <w:lang w:val="sr-Cyrl-RS"/>
        </w:rPr>
        <w:t xml:space="preserve">, A. (2015). </w:t>
      </w:r>
      <w:proofErr w:type="spellStart"/>
      <w:r w:rsidRPr="00F40BFC">
        <w:rPr>
          <w:lang w:val="sr-Cyrl-RS"/>
        </w:rPr>
        <w:t>Privacy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Preserving</w:t>
      </w:r>
      <w:proofErr w:type="spellEnd"/>
      <w:r w:rsidRPr="00F40BFC">
        <w:rPr>
          <w:lang w:val="sr-Cyrl-RS"/>
        </w:rPr>
        <w:t xml:space="preserve"> DSS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reducing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Hospital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Readmission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rates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based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predictive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and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knowledge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and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data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sharing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1st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i/>
          <w:lang w:val="sr-Cyrl-RS"/>
        </w:rPr>
        <w:t xml:space="preserve"> Technologies – ICDSST 2015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52).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978-86-7680-313-2)</w:t>
      </w:r>
    </w:p>
    <w:p w14:paraId="55F5BAEA" w14:textId="7A56573A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Milovanović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Minović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Vukićević</w:t>
      </w:r>
      <w:proofErr w:type="spellEnd"/>
      <w:r w:rsidRPr="00F40BFC">
        <w:rPr>
          <w:lang w:val="sr-Cyrl-RS"/>
        </w:rPr>
        <w:t xml:space="preserve">, M. (2015). </w:t>
      </w:r>
      <w:proofErr w:type="spellStart"/>
      <w:r w:rsidRPr="00F40BFC">
        <w:rPr>
          <w:lang w:val="sr-Cyrl-RS"/>
        </w:rPr>
        <w:t>Machine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Learning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algorithms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service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improving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human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gait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recognition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1st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i/>
          <w:lang w:val="sr-Cyrl-RS"/>
        </w:rPr>
        <w:t xml:space="preserve"> Technologies – ICDSST 2015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44).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978-86-7680-313-2)</w:t>
      </w:r>
    </w:p>
    <w:p w14:paraId="47AC15D4" w14:textId="1AF7AED1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Milovanović</w:t>
      </w:r>
      <w:proofErr w:type="spellEnd"/>
      <w:r w:rsidRPr="00F40BFC">
        <w:rPr>
          <w:lang w:val="sr-Cyrl-RS"/>
        </w:rPr>
        <w:t xml:space="preserve">, E., </w:t>
      </w:r>
      <w:proofErr w:type="spellStart"/>
      <w:r w:rsidRPr="00F40BFC">
        <w:rPr>
          <w:lang w:val="sr-Cyrl-RS"/>
        </w:rPr>
        <w:t>Turajlić</w:t>
      </w:r>
      <w:proofErr w:type="spellEnd"/>
      <w:r w:rsidRPr="00F40BFC">
        <w:rPr>
          <w:lang w:val="sr-Cyrl-RS"/>
        </w:rPr>
        <w:t xml:space="preserve">, N.,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Jovanović</w:t>
      </w:r>
      <w:proofErr w:type="spellEnd"/>
      <w:r w:rsidRPr="00F40BFC">
        <w:rPr>
          <w:lang w:val="sr-Cyrl-RS"/>
        </w:rPr>
        <w:t xml:space="preserve">, M. (2015).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Patients</w:t>
      </w:r>
      <w:proofErr w:type="spellEnd"/>
      <w:r w:rsidRPr="00F40BFC">
        <w:rPr>
          <w:lang w:val="sr-Cyrl-RS"/>
        </w:rPr>
        <w:t xml:space="preserve">’ </w:t>
      </w:r>
      <w:proofErr w:type="spellStart"/>
      <w:r w:rsidRPr="00F40BFC">
        <w:rPr>
          <w:lang w:val="sr-Cyrl-RS"/>
        </w:rPr>
        <w:t>Readmission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Probabilities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the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Basis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Patient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Similarities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1st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i/>
          <w:lang w:val="sr-Cyrl-RS"/>
        </w:rPr>
        <w:t xml:space="preserve"> Technologies – ICDSST 2015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41).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978-86-7680-313-2)</w:t>
      </w:r>
    </w:p>
    <w:p w14:paraId="6BDEB5A1" w14:textId="7ECD191D" w:rsidR="00F40BFC" w:rsidRPr="00F40BFC" w:rsidRDefault="00F40BFC" w:rsidP="009013D8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Jovanović</w:t>
      </w:r>
      <w:proofErr w:type="spellEnd"/>
      <w:r w:rsidRPr="00F40BFC">
        <w:rPr>
          <w:lang w:val="sr-Cyrl-RS"/>
        </w:rPr>
        <w:t xml:space="preserve">, M.,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 (2015). </w:t>
      </w:r>
      <w:proofErr w:type="spellStart"/>
      <w:r w:rsidRPr="00F40BFC">
        <w:rPr>
          <w:lang w:val="sr-Cyrl-RS"/>
        </w:rPr>
        <w:t>Interpretable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Sparse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Using</w:t>
      </w:r>
      <w:proofErr w:type="spellEnd"/>
      <w:r w:rsidRPr="00F40BFC">
        <w:rPr>
          <w:lang w:val="sr-Cyrl-RS"/>
        </w:rPr>
        <w:t xml:space="preserve"> ICD-9 </w:t>
      </w:r>
      <w:proofErr w:type="spellStart"/>
      <w:r w:rsidRPr="00F40BFC">
        <w:rPr>
          <w:lang w:val="sr-Cyrl-RS"/>
        </w:rPr>
        <w:t>Hierarchy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Pediatric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Readmission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1st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Conference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Support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i/>
          <w:lang w:val="sr-Cyrl-RS"/>
        </w:rPr>
        <w:t xml:space="preserve"> Technologies – ICDSST 2015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30).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978-86-7680-313-2)</w:t>
      </w:r>
    </w:p>
    <w:p w14:paraId="74BA5382" w14:textId="735392D0" w:rsidR="00546F9F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Радови објављени у водећем часописима националног значаја (M51)</w:t>
      </w:r>
    </w:p>
    <w:p w14:paraId="6C24D6DA" w14:textId="06E1CABC" w:rsidR="00F40BFC" w:rsidRPr="00974C27" w:rsidRDefault="00F40BFC" w:rsidP="00546F9F">
      <w:pPr>
        <w:pStyle w:val="BodyText"/>
        <w:rPr>
          <w:bCs/>
          <w:i/>
          <w:iCs/>
          <w:u w:val="single"/>
          <w:lang w:val="sr-Cyrl-RS"/>
        </w:rPr>
      </w:pPr>
    </w:p>
    <w:p w14:paraId="5E91603D" w14:textId="1479D5F3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Radojičić</w:t>
      </w:r>
      <w:proofErr w:type="spellEnd"/>
      <w:r w:rsidRPr="00F40BFC">
        <w:rPr>
          <w:lang w:val="sr-Cyrl-RS"/>
        </w:rPr>
        <w:t xml:space="preserve">, M., &amp; </w:t>
      </w:r>
      <w:proofErr w:type="spellStart"/>
      <w:r w:rsidRPr="00F40BFC">
        <w:rPr>
          <w:lang w:val="sr-Cyrl-RS"/>
        </w:rPr>
        <w:t>Savić</w:t>
      </w:r>
      <w:proofErr w:type="spellEnd"/>
      <w:r w:rsidRPr="00F40BFC">
        <w:rPr>
          <w:lang w:val="sr-Cyrl-RS"/>
        </w:rPr>
        <w:t xml:space="preserve">, G. (2014). </w:t>
      </w:r>
      <w:proofErr w:type="spellStart"/>
      <w:r w:rsidRPr="00F40BFC">
        <w:rPr>
          <w:lang w:val="sr-Cyrl-RS"/>
        </w:rPr>
        <w:t>Two-phased</w:t>
      </w:r>
      <w:proofErr w:type="spellEnd"/>
      <w:r w:rsidRPr="00F40BFC">
        <w:rPr>
          <w:lang w:val="sr-Cyrl-RS"/>
        </w:rPr>
        <w:t xml:space="preserve"> DEA-MLA </w:t>
      </w:r>
      <w:proofErr w:type="spellStart"/>
      <w:r w:rsidRPr="00F40BFC">
        <w:rPr>
          <w:lang w:val="sr-Cyrl-RS"/>
        </w:rPr>
        <w:t>approach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efficiency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NBA </w:t>
      </w:r>
      <w:proofErr w:type="spellStart"/>
      <w:r w:rsidRPr="00F40BFC">
        <w:rPr>
          <w:lang w:val="sr-Cyrl-RS"/>
        </w:rPr>
        <w:t>players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i/>
          <w:lang w:val="sr-Cyrl-RS"/>
        </w:rPr>
        <w:t>Yugoslav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Journal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Operations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Research</w:t>
      </w:r>
      <w:proofErr w:type="spellEnd"/>
      <w:r w:rsidRPr="00F40BFC">
        <w:rPr>
          <w:i/>
          <w:lang w:val="sr-Cyrl-RS"/>
        </w:rPr>
        <w:t>, 24(3)</w:t>
      </w:r>
      <w:r w:rsidRPr="00F40BFC">
        <w:rPr>
          <w:lang w:val="sr-Cyrl-RS"/>
        </w:rPr>
        <w:t>, 347-358. DOI: 10.2298/YJOR140430030R. (ISSN: 0354-0243)</w:t>
      </w:r>
    </w:p>
    <w:p w14:paraId="5F6FD014" w14:textId="335F719B" w:rsidR="00F40BFC" w:rsidRPr="00E94160" w:rsidRDefault="00F40BFC" w:rsidP="00E94160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Radojičić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Jeremić</w:t>
      </w:r>
      <w:proofErr w:type="spellEnd"/>
      <w:r w:rsidRPr="00F40BFC">
        <w:rPr>
          <w:lang w:val="sr-Cyrl-RS"/>
        </w:rPr>
        <w:t xml:space="preserve">, V., &amp; </w:t>
      </w:r>
      <w:proofErr w:type="spellStart"/>
      <w:r w:rsidRPr="00F40BFC">
        <w:rPr>
          <w:lang w:val="sr-Cyrl-RS"/>
        </w:rPr>
        <w:t>Savić</w:t>
      </w:r>
      <w:proofErr w:type="spellEnd"/>
      <w:r w:rsidRPr="00F40BFC">
        <w:rPr>
          <w:lang w:val="sr-Cyrl-RS"/>
        </w:rPr>
        <w:t xml:space="preserve">, G. (2013). A </w:t>
      </w:r>
      <w:proofErr w:type="spellStart"/>
      <w:r w:rsidRPr="00F40BFC">
        <w:rPr>
          <w:lang w:val="sr-Cyrl-RS"/>
        </w:rPr>
        <w:t>Novel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Approach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Evaluating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Efficiency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Basketball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Players</w:t>
      </w:r>
      <w:proofErr w:type="spellEnd"/>
      <w:r w:rsidRPr="00F40BFC">
        <w:rPr>
          <w:lang w:val="sr-Cyrl-RS"/>
        </w:rPr>
        <w:t xml:space="preserve">. </w:t>
      </w:r>
      <w:r w:rsidRPr="00F40BFC">
        <w:rPr>
          <w:i/>
          <w:lang w:val="sr-Cyrl-RS"/>
        </w:rPr>
        <w:t>Management, 67</w:t>
      </w:r>
      <w:r w:rsidRPr="00F40BFC">
        <w:rPr>
          <w:lang w:val="sr-Cyrl-RS"/>
        </w:rPr>
        <w:t>, 37-45. DOI:10.7595/management.fon.2013.0012 (ISSN: 1820-0222)</w:t>
      </w:r>
    </w:p>
    <w:p w14:paraId="4F10AF08" w14:textId="43DCFD3D" w:rsidR="00546F9F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Радови објављени у часописима националног значаја (M52)</w:t>
      </w:r>
    </w:p>
    <w:p w14:paraId="37929E90" w14:textId="02D62A66" w:rsidR="00F40BFC" w:rsidRPr="00974C27" w:rsidRDefault="00F40BFC" w:rsidP="00546F9F">
      <w:pPr>
        <w:pStyle w:val="BodyText"/>
        <w:rPr>
          <w:bCs/>
          <w:i/>
          <w:iCs/>
          <w:u w:val="single"/>
          <w:lang w:val="sr-Cyrl-RS"/>
        </w:rPr>
      </w:pPr>
    </w:p>
    <w:p w14:paraId="5C4B4D8E" w14:textId="33010F7C" w:rsid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Išljamović</w:t>
      </w:r>
      <w:proofErr w:type="spellEnd"/>
      <w:r w:rsidRPr="00F40BFC">
        <w:rPr>
          <w:lang w:val="sr-Cyrl-RS"/>
        </w:rPr>
        <w:t xml:space="preserve">, S., &amp;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 (2013).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students</w:t>
      </w:r>
      <w:proofErr w:type="spellEnd"/>
      <w:r w:rsidRPr="00F40BFC">
        <w:rPr>
          <w:lang w:val="sr-Cyrl-RS"/>
        </w:rPr>
        <w:t xml:space="preserve">' </w:t>
      </w:r>
      <w:proofErr w:type="spellStart"/>
      <w:r w:rsidRPr="00F40BFC">
        <w:rPr>
          <w:lang w:val="sr-Cyrl-RS"/>
        </w:rPr>
        <w:t>performance</w:t>
      </w:r>
      <w:proofErr w:type="spellEnd"/>
      <w:r w:rsidRPr="00F40BFC">
        <w:rPr>
          <w:lang w:val="sr-Cyrl-RS"/>
        </w:rPr>
        <w:t xml:space="preserve"> - </w:t>
      </w:r>
      <w:proofErr w:type="spellStart"/>
      <w:r w:rsidRPr="00F40BFC">
        <w:rPr>
          <w:lang w:val="sr-Cyrl-RS"/>
        </w:rPr>
        <w:t>educational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data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mining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approach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i/>
          <w:lang w:val="sr-Cyrl-RS"/>
        </w:rPr>
        <w:t>Inovacije</w:t>
      </w:r>
      <w:proofErr w:type="spellEnd"/>
      <w:r w:rsidRPr="00F40BFC">
        <w:rPr>
          <w:i/>
          <w:lang w:val="sr-Cyrl-RS"/>
        </w:rPr>
        <w:t xml:space="preserve"> u </w:t>
      </w:r>
      <w:proofErr w:type="spellStart"/>
      <w:r w:rsidRPr="00F40BFC">
        <w:rPr>
          <w:i/>
          <w:lang w:val="sr-Cyrl-RS"/>
        </w:rPr>
        <w:t>nastavi</w:t>
      </w:r>
      <w:proofErr w:type="spellEnd"/>
      <w:r w:rsidRPr="00F40BFC">
        <w:rPr>
          <w:i/>
          <w:lang w:val="sr-Cyrl-RS"/>
        </w:rPr>
        <w:t xml:space="preserve"> (2/2013)</w:t>
      </w:r>
      <w:r w:rsidRPr="00F40BFC">
        <w:rPr>
          <w:lang w:val="sr-Cyrl-RS"/>
        </w:rPr>
        <w:t>, 82-92. (ISSN: 0352-2334)</w:t>
      </w:r>
    </w:p>
    <w:p w14:paraId="6CC60CF7" w14:textId="55A62D7C" w:rsidR="00F40BFC" w:rsidRDefault="00F40BFC" w:rsidP="00F40BFC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lastRenderedPageBreak/>
        <w:t xml:space="preserve">Радови објављени у </w:t>
      </w:r>
      <w:r>
        <w:rPr>
          <w:bCs/>
          <w:i/>
          <w:iCs/>
          <w:u w:val="single"/>
          <w:lang w:val="sr-Cyrl-RS"/>
        </w:rPr>
        <w:t xml:space="preserve">научним </w:t>
      </w:r>
      <w:r w:rsidRPr="00974C27">
        <w:rPr>
          <w:bCs/>
          <w:i/>
          <w:iCs/>
          <w:u w:val="single"/>
          <w:lang w:val="sr-Cyrl-RS"/>
        </w:rPr>
        <w:t>часописима</w:t>
      </w:r>
      <w:r>
        <w:rPr>
          <w:bCs/>
          <w:i/>
          <w:iCs/>
          <w:u w:val="single"/>
          <w:lang w:val="sr-Cyrl-RS"/>
        </w:rPr>
        <w:t xml:space="preserve"> од националног значаја</w:t>
      </w:r>
      <w:r w:rsidRPr="00974C27">
        <w:rPr>
          <w:bCs/>
          <w:i/>
          <w:iCs/>
          <w:u w:val="single"/>
          <w:lang w:val="sr-Cyrl-RS"/>
        </w:rPr>
        <w:t xml:space="preserve"> (M5</w:t>
      </w:r>
      <w:r>
        <w:rPr>
          <w:bCs/>
          <w:i/>
          <w:iCs/>
          <w:u w:val="single"/>
          <w:lang w:val="sr-Cyrl-RS"/>
        </w:rPr>
        <w:t>3</w:t>
      </w:r>
      <w:r w:rsidRPr="00974C27">
        <w:rPr>
          <w:bCs/>
          <w:i/>
          <w:iCs/>
          <w:u w:val="single"/>
          <w:lang w:val="sr-Cyrl-RS"/>
        </w:rPr>
        <w:t>)</w:t>
      </w:r>
    </w:p>
    <w:p w14:paraId="04EC633C" w14:textId="21DE6007" w:rsidR="00F40BFC" w:rsidRPr="00974C27" w:rsidRDefault="00F40BFC" w:rsidP="00F40BFC">
      <w:pPr>
        <w:pStyle w:val="BodyText"/>
        <w:rPr>
          <w:bCs/>
          <w:i/>
          <w:iCs/>
          <w:u w:val="single"/>
          <w:lang w:val="sr-Cyrl-RS"/>
        </w:rPr>
      </w:pPr>
    </w:p>
    <w:p w14:paraId="254936FA" w14:textId="2F1FF33B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Šutić</w:t>
      </w:r>
      <w:proofErr w:type="spellEnd"/>
      <w:r w:rsidRPr="00F40BFC">
        <w:rPr>
          <w:lang w:val="sr-Cyrl-RS"/>
        </w:rPr>
        <w:t xml:space="preserve">, N.,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 (2021) </w:t>
      </w:r>
      <w:proofErr w:type="spellStart"/>
      <w:r w:rsidRPr="00F40BFC">
        <w:rPr>
          <w:lang w:val="sr-Cyrl-RS"/>
        </w:rPr>
        <w:t>Komparativna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analiza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sistema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poslovne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inteligencije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i/>
          <w:lang w:val="sr-Cyrl-RS"/>
        </w:rPr>
        <w:t>InfoM</w:t>
      </w:r>
      <w:proofErr w:type="spellEnd"/>
      <w:r w:rsidRPr="00F40BFC">
        <w:rPr>
          <w:i/>
          <w:lang w:val="sr-Cyrl-RS"/>
        </w:rPr>
        <w:t xml:space="preserve"> 73</w:t>
      </w:r>
      <w:r w:rsidRPr="00F40BFC">
        <w:rPr>
          <w:lang w:val="sr-Cyrl-RS"/>
        </w:rPr>
        <w:t xml:space="preserve">(2021), 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20-27, </w:t>
      </w:r>
      <w:proofErr w:type="spellStart"/>
      <w:r w:rsidRPr="00F40BFC">
        <w:rPr>
          <w:lang w:val="sr-Cyrl-RS"/>
        </w:rPr>
        <w:t>Fakultet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organizacionih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nauka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>. (ISSN: 1451-4397)</w:t>
      </w:r>
    </w:p>
    <w:p w14:paraId="0531E9A9" w14:textId="3FD0D383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Perišić</w:t>
      </w:r>
      <w:proofErr w:type="spellEnd"/>
      <w:r w:rsidRPr="00F40BFC">
        <w:rPr>
          <w:lang w:val="sr-Cyrl-RS"/>
        </w:rPr>
        <w:t xml:space="preserve">, M.,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 (2021) </w:t>
      </w:r>
      <w:proofErr w:type="spellStart"/>
      <w:r w:rsidRPr="00F40BFC">
        <w:rPr>
          <w:lang w:val="sr-Cyrl-RS"/>
        </w:rPr>
        <w:t>Primena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tehnika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za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postizanje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pravednih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mašinskog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učenja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i/>
          <w:lang w:val="sr-Cyrl-RS"/>
        </w:rPr>
        <w:t>InfoM</w:t>
      </w:r>
      <w:proofErr w:type="spellEnd"/>
      <w:r w:rsidRPr="00F40BFC">
        <w:rPr>
          <w:i/>
          <w:lang w:val="sr-Cyrl-RS"/>
        </w:rPr>
        <w:t xml:space="preserve"> 73</w:t>
      </w:r>
      <w:r w:rsidRPr="00F40BFC">
        <w:rPr>
          <w:lang w:val="sr-Cyrl-RS"/>
        </w:rPr>
        <w:t xml:space="preserve">(2021), 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28-34, </w:t>
      </w:r>
      <w:proofErr w:type="spellStart"/>
      <w:r w:rsidRPr="00F40BFC">
        <w:rPr>
          <w:lang w:val="sr-Cyrl-RS"/>
        </w:rPr>
        <w:t>Fakultet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organizacionih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nauka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>. (ISSN: 1451-4397)</w:t>
      </w:r>
    </w:p>
    <w:p w14:paraId="781F888A" w14:textId="1A901E2A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</w:t>
      </w: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Jovanović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Bohanec</w:t>
      </w:r>
      <w:proofErr w:type="spellEnd"/>
      <w:r w:rsidRPr="00F40BFC">
        <w:rPr>
          <w:lang w:val="sr-Cyrl-RS"/>
        </w:rPr>
        <w:t xml:space="preserve">, M., &amp;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 (2018). </w:t>
      </w:r>
      <w:proofErr w:type="spellStart"/>
      <w:r w:rsidRPr="00F40BFC">
        <w:rPr>
          <w:lang w:val="sr-Cyrl-RS"/>
        </w:rPr>
        <w:t>Integrating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knowledge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from</w:t>
      </w:r>
      <w:proofErr w:type="spellEnd"/>
      <w:r w:rsidRPr="00F40BFC">
        <w:rPr>
          <w:lang w:val="sr-Cyrl-RS"/>
        </w:rPr>
        <w:t xml:space="preserve"> DEX </w:t>
      </w:r>
      <w:proofErr w:type="spellStart"/>
      <w:r w:rsidRPr="00F40BFC">
        <w:rPr>
          <w:lang w:val="sr-Cyrl-RS"/>
        </w:rPr>
        <w:t>hierarchies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into</w:t>
      </w:r>
      <w:proofErr w:type="spellEnd"/>
      <w:r w:rsidRPr="00F40BFC">
        <w:rPr>
          <w:lang w:val="sr-Cyrl-RS"/>
        </w:rPr>
        <w:t xml:space="preserve"> a </w:t>
      </w:r>
      <w:proofErr w:type="spellStart"/>
      <w:r w:rsidRPr="00F40BFC">
        <w:rPr>
          <w:lang w:val="sr-Cyrl-RS"/>
        </w:rPr>
        <w:t>logistic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regression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stacking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model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predicting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ski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injuries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i/>
          <w:lang w:val="sr-Cyrl-RS"/>
        </w:rPr>
        <w:t>Journal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Decision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Systems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>. 1-8. DOI: 10.1080/12460125.2018.1460164 (ISSN: 1246-0125)</w:t>
      </w:r>
    </w:p>
    <w:p w14:paraId="7D801B39" w14:textId="4D51A8CC" w:rsidR="00546F9F" w:rsidRDefault="00546F9F" w:rsidP="00546F9F">
      <w:pPr>
        <w:pStyle w:val="BodyText"/>
        <w:rPr>
          <w:bCs/>
          <w:i/>
          <w:iCs/>
          <w:u w:val="single"/>
          <w:lang w:val="sr-Cyrl-RS"/>
        </w:rPr>
      </w:pPr>
      <w:r w:rsidRPr="00974C27">
        <w:rPr>
          <w:bCs/>
          <w:i/>
          <w:iCs/>
          <w:u w:val="single"/>
          <w:lang w:val="sr-Cyrl-RS"/>
        </w:rPr>
        <w:t>Саопштења са скупова националног значаја (М63)</w:t>
      </w:r>
    </w:p>
    <w:p w14:paraId="50C58721" w14:textId="3BD8003F" w:rsidR="00F40BFC" w:rsidRPr="00974C27" w:rsidRDefault="00F40BFC" w:rsidP="00546F9F">
      <w:pPr>
        <w:pStyle w:val="BodyText"/>
        <w:rPr>
          <w:bCs/>
          <w:i/>
          <w:iCs/>
          <w:u w:val="single"/>
          <w:lang w:val="sr-Cyrl-RS"/>
        </w:rPr>
      </w:pPr>
    </w:p>
    <w:p w14:paraId="79A51633" w14:textId="037E408D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Radojičić</w:t>
      </w:r>
      <w:proofErr w:type="spellEnd"/>
      <w:r w:rsidRPr="00F40BFC">
        <w:rPr>
          <w:lang w:val="sr-Cyrl-RS"/>
        </w:rPr>
        <w:t xml:space="preserve"> M., </w:t>
      </w:r>
      <w:proofErr w:type="spellStart"/>
      <w:r w:rsidRPr="00F40BFC">
        <w:rPr>
          <w:lang w:val="sr-Cyrl-RS"/>
        </w:rPr>
        <w:t>Đoković</w:t>
      </w:r>
      <w:proofErr w:type="spellEnd"/>
      <w:r w:rsidRPr="00F40BFC">
        <w:rPr>
          <w:lang w:val="sr-Cyrl-RS"/>
        </w:rPr>
        <w:t xml:space="preserve"> A.,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 B. (2020) </w:t>
      </w:r>
      <w:proofErr w:type="spellStart"/>
      <w:r w:rsidRPr="00F40BFC">
        <w:rPr>
          <w:lang w:val="sr-Cyrl-RS"/>
        </w:rPr>
        <w:t>Data-driven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football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strategy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XLVII </w:t>
      </w:r>
      <w:proofErr w:type="spellStart"/>
      <w:r w:rsidRPr="00F40BFC">
        <w:rPr>
          <w:i/>
          <w:lang w:val="sr-Cyrl-RS"/>
        </w:rPr>
        <w:t>Simpozijum</w:t>
      </w:r>
      <w:proofErr w:type="spellEnd"/>
      <w:r w:rsidRPr="00F40BFC">
        <w:rPr>
          <w:i/>
          <w:lang w:val="sr-Cyrl-RS"/>
        </w:rPr>
        <w:t xml:space="preserve"> o </w:t>
      </w:r>
      <w:proofErr w:type="spellStart"/>
      <w:r w:rsidRPr="00F40BFC">
        <w:rPr>
          <w:i/>
          <w:lang w:val="sr-Cyrl-RS"/>
        </w:rPr>
        <w:t>operacionim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istraživanjima</w:t>
      </w:r>
      <w:proofErr w:type="spellEnd"/>
      <w:r w:rsidRPr="00F40BFC">
        <w:rPr>
          <w:i/>
          <w:lang w:val="sr-Cyrl-RS"/>
        </w:rPr>
        <w:t xml:space="preserve"> - </w:t>
      </w:r>
      <w:proofErr w:type="spellStart"/>
      <w:r w:rsidRPr="00F40BFC">
        <w:rPr>
          <w:i/>
          <w:lang w:val="sr-Cyrl-RS"/>
        </w:rPr>
        <w:t>Sym-Op-Is</w:t>
      </w:r>
      <w:proofErr w:type="spellEnd"/>
      <w:r w:rsidRPr="00F40BFC">
        <w:rPr>
          <w:i/>
          <w:lang w:val="sr-Cyrl-RS"/>
        </w:rPr>
        <w:t xml:space="preserve"> 2020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299-304), </w:t>
      </w:r>
      <w:proofErr w:type="spellStart"/>
      <w:r w:rsidRPr="00F40BFC">
        <w:rPr>
          <w:lang w:val="sr-Cyrl-RS"/>
        </w:rPr>
        <w:t>Kraljevo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September</w:t>
      </w:r>
      <w:proofErr w:type="spellEnd"/>
      <w:r w:rsidRPr="00F40BFC">
        <w:rPr>
          <w:lang w:val="sr-Cyrl-RS"/>
        </w:rPr>
        <w:t xml:space="preserve"> 20-23,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978-86-7395-429-5)</w:t>
      </w:r>
    </w:p>
    <w:p w14:paraId="63E61B8C" w14:textId="538311B1" w:rsidR="00F40BFC" w:rsidRP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Radovanovic,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Vukicevic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Kovacevic</w:t>
      </w:r>
      <w:proofErr w:type="spellEnd"/>
      <w:r w:rsidRPr="00F40BFC">
        <w:rPr>
          <w:lang w:val="sr-Cyrl-RS"/>
        </w:rPr>
        <w:t xml:space="preserve">, A., </w:t>
      </w:r>
      <w:proofErr w:type="spellStart"/>
      <w:r w:rsidRPr="00F40BFC">
        <w:rPr>
          <w:lang w:val="sr-Cyrl-RS"/>
        </w:rPr>
        <w:t>Delibasic</w:t>
      </w:r>
      <w:proofErr w:type="spellEnd"/>
      <w:r w:rsidRPr="00F40BFC">
        <w:rPr>
          <w:lang w:val="sr-Cyrl-RS"/>
        </w:rPr>
        <w:t xml:space="preserve">, B., </w:t>
      </w:r>
      <w:proofErr w:type="spellStart"/>
      <w:r w:rsidRPr="00F40BFC">
        <w:rPr>
          <w:lang w:val="sr-Cyrl-RS"/>
        </w:rPr>
        <w:t>Suknovic</w:t>
      </w:r>
      <w:proofErr w:type="spellEnd"/>
      <w:r w:rsidRPr="00F40BFC">
        <w:rPr>
          <w:lang w:val="sr-Cyrl-RS"/>
        </w:rPr>
        <w:t xml:space="preserve">, M. (2015). </w:t>
      </w:r>
      <w:proofErr w:type="spellStart"/>
      <w:r w:rsidRPr="00F40BFC">
        <w:rPr>
          <w:lang w:val="sr-Cyrl-RS"/>
        </w:rPr>
        <w:t>Data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propositionalization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for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improving</w:t>
      </w:r>
      <w:proofErr w:type="spellEnd"/>
      <w:r w:rsidRPr="00F40BFC">
        <w:rPr>
          <w:lang w:val="sr-Cyrl-RS"/>
        </w:rPr>
        <w:t xml:space="preserve"> 30-day </w:t>
      </w:r>
      <w:proofErr w:type="spellStart"/>
      <w:r w:rsidRPr="00F40BFC">
        <w:rPr>
          <w:lang w:val="sr-Cyrl-RS"/>
        </w:rPr>
        <w:t>hospital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re-admission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prediction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the</w:t>
      </w:r>
      <w:proofErr w:type="spellEnd"/>
      <w:r w:rsidRPr="00F40BFC">
        <w:rPr>
          <w:i/>
          <w:lang w:val="sr-Cyrl-RS"/>
        </w:rPr>
        <w:t xml:space="preserve"> XLII </w:t>
      </w:r>
      <w:proofErr w:type="spellStart"/>
      <w:r w:rsidRPr="00F40BFC">
        <w:rPr>
          <w:i/>
          <w:lang w:val="sr-Cyrl-RS"/>
        </w:rPr>
        <w:t>International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Symposium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on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Operational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Research</w:t>
      </w:r>
      <w:proofErr w:type="spellEnd"/>
      <w:r w:rsidRPr="00F40BFC">
        <w:rPr>
          <w:i/>
          <w:lang w:val="sr-Cyrl-RS"/>
        </w:rPr>
        <w:t xml:space="preserve"> - SYM-OP-IS 2015</w:t>
      </w:r>
      <w:r w:rsidRPr="00F40BFC">
        <w:rPr>
          <w:lang w:val="sr-Cyrl-RS"/>
        </w:rPr>
        <w:t xml:space="preserve"> 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216-219). </w:t>
      </w:r>
      <w:proofErr w:type="spellStart"/>
      <w:r w:rsidRPr="00F40BFC">
        <w:rPr>
          <w:lang w:val="sr-Cyrl-RS"/>
        </w:rPr>
        <w:t>Srebrno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jezero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Serbia</w:t>
      </w:r>
      <w:proofErr w:type="spellEnd"/>
      <w:r w:rsidRPr="00F40BFC">
        <w:rPr>
          <w:lang w:val="sr-Cyrl-RS"/>
        </w:rPr>
        <w:t>. (ISBN: 978-86-80593-55-5)</w:t>
      </w:r>
    </w:p>
    <w:p w14:paraId="0EF8E8BB" w14:textId="5F29F6AB" w:rsidR="00734E7F" w:rsidRDefault="00F40BFC" w:rsidP="00734E7F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Radovanović, S.</w:t>
      </w:r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Vukićević</w:t>
      </w:r>
      <w:proofErr w:type="spellEnd"/>
      <w:r w:rsidRPr="00F40BFC">
        <w:rPr>
          <w:lang w:val="sr-Cyrl-RS"/>
        </w:rPr>
        <w:t xml:space="preserve">, M., </w:t>
      </w:r>
      <w:proofErr w:type="spellStart"/>
      <w:r w:rsidRPr="00F40BFC">
        <w:rPr>
          <w:lang w:val="sr-Cyrl-RS"/>
        </w:rPr>
        <w:t>Delibašić</w:t>
      </w:r>
      <w:proofErr w:type="spellEnd"/>
      <w:r w:rsidRPr="00F40BFC">
        <w:rPr>
          <w:lang w:val="sr-Cyrl-RS"/>
        </w:rPr>
        <w:t xml:space="preserve">, B., &amp; </w:t>
      </w:r>
      <w:proofErr w:type="spellStart"/>
      <w:r w:rsidRPr="00F40BFC">
        <w:rPr>
          <w:lang w:val="sr-Cyrl-RS"/>
        </w:rPr>
        <w:t>Suknović</w:t>
      </w:r>
      <w:proofErr w:type="spellEnd"/>
      <w:r w:rsidRPr="00F40BFC">
        <w:rPr>
          <w:lang w:val="sr-Cyrl-RS"/>
        </w:rPr>
        <w:t xml:space="preserve">, M. (2013). </w:t>
      </w:r>
      <w:proofErr w:type="spellStart"/>
      <w:r w:rsidRPr="00F40BFC">
        <w:rPr>
          <w:lang w:val="sr-Cyrl-RS"/>
        </w:rPr>
        <w:t>Sistem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meta-učenja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za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klasterovanje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podataka</w:t>
      </w:r>
      <w:proofErr w:type="spellEnd"/>
      <w:r w:rsidRPr="00F40BFC">
        <w:rPr>
          <w:lang w:val="sr-Cyrl-RS"/>
        </w:rPr>
        <w:t xml:space="preserve"> o </w:t>
      </w:r>
      <w:proofErr w:type="spellStart"/>
      <w:r w:rsidRPr="00F40BFC">
        <w:rPr>
          <w:lang w:val="sr-Cyrl-RS"/>
        </w:rPr>
        <w:t>ekspresiji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gena</w:t>
      </w:r>
      <w:proofErr w:type="spellEnd"/>
      <w:r w:rsidRPr="00F40BFC">
        <w:rPr>
          <w:lang w:val="sr-Cyrl-RS"/>
        </w:rPr>
        <w:t xml:space="preserve">. </w:t>
      </w:r>
      <w:proofErr w:type="spellStart"/>
      <w:r w:rsidRPr="00F40BFC">
        <w:rPr>
          <w:lang w:val="sr-Cyrl-RS"/>
        </w:rPr>
        <w:t>In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Proceedings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of</w:t>
      </w:r>
      <w:proofErr w:type="spellEnd"/>
      <w:r w:rsidRPr="00F40BFC">
        <w:rPr>
          <w:i/>
          <w:lang w:val="sr-Cyrl-RS"/>
        </w:rPr>
        <w:t xml:space="preserve"> XL </w:t>
      </w:r>
      <w:proofErr w:type="spellStart"/>
      <w:r w:rsidRPr="00F40BFC">
        <w:rPr>
          <w:i/>
          <w:lang w:val="sr-Cyrl-RS"/>
        </w:rPr>
        <w:t>Simpozijum</w:t>
      </w:r>
      <w:proofErr w:type="spellEnd"/>
      <w:r w:rsidRPr="00F40BFC">
        <w:rPr>
          <w:i/>
          <w:lang w:val="sr-Cyrl-RS"/>
        </w:rPr>
        <w:t xml:space="preserve"> o </w:t>
      </w:r>
      <w:proofErr w:type="spellStart"/>
      <w:r w:rsidRPr="00F40BFC">
        <w:rPr>
          <w:i/>
          <w:lang w:val="sr-Cyrl-RS"/>
        </w:rPr>
        <w:t>operacionim</w:t>
      </w:r>
      <w:proofErr w:type="spellEnd"/>
      <w:r w:rsidRPr="00F40BFC">
        <w:rPr>
          <w:i/>
          <w:lang w:val="sr-Cyrl-RS"/>
        </w:rPr>
        <w:t xml:space="preserve"> </w:t>
      </w:r>
      <w:proofErr w:type="spellStart"/>
      <w:r w:rsidRPr="00F40BFC">
        <w:rPr>
          <w:i/>
          <w:lang w:val="sr-Cyrl-RS"/>
        </w:rPr>
        <w:t>istraživanjima</w:t>
      </w:r>
      <w:proofErr w:type="spellEnd"/>
      <w:r w:rsidRPr="00F40BFC">
        <w:rPr>
          <w:i/>
          <w:lang w:val="sr-Cyrl-RS"/>
        </w:rPr>
        <w:t xml:space="preserve"> – SYM-OP-IS 2013 </w:t>
      </w:r>
      <w:r w:rsidRPr="00F40BFC">
        <w:rPr>
          <w:lang w:val="sr-Cyrl-RS"/>
        </w:rPr>
        <w:t>(</w:t>
      </w:r>
      <w:proofErr w:type="spellStart"/>
      <w:r w:rsidRPr="00F40BFC">
        <w:rPr>
          <w:lang w:val="sr-Cyrl-RS"/>
        </w:rPr>
        <w:t>pp</w:t>
      </w:r>
      <w:proofErr w:type="spellEnd"/>
      <w:r w:rsidRPr="00F40BFC">
        <w:rPr>
          <w:lang w:val="sr-Cyrl-RS"/>
        </w:rPr>
        <w:t xml:space="preserve">. 451-456). </w:t>
      </w:r>
      <w:proofErr w:type="spellStart"/>
      <w:r w:rsidRPr="00F40BFC">
        <w:rPr>
          <w:lang w:val="sr-Cyrl-RS"/>
        </w:rPr>
        <w:t>Zlatibor</w:t>
      </w:r>
      <w:proofErr w:type="spellEnd"/>
      <w:r w:rsidRPr="00F40BFC">
        <w:rPr>
          <w:lang w:val="sr-Cyrl-RS"/>
        </w:rPr>
        <w:t xml:space="preserve">: </w:t>
      </w:r>
      <w:proofErr w:type="spellStart"/>
      <w:r w:rsidRPr="00F40BFC">
        <w:rPr>
          <w:lang w:val="sr-Cyrl-RS"/>
        </w:rPr>
        <w:t>University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Belgrade</w:t>
      </w:r>
      <w:proofErr w:type="spellEnd"/>
      <w:r w:rsidRPr="00F40BFC">
        <w:rPr>
          <w:lang w:val="sr-Cyrl-RS"/>
        </w:rPr>
        <w:t xml:space="preserve">, </w:t>
      </w:r>
      <w:proofErr w:type="spellStart"/>
      <w:r w:rsidRPr="00F40BFC">
        <w:rPr>
          <w:lang w:val="sr-Cyrl-RS"/>
        </w:rPr>
        <w:t>Faculty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of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Organizational</w:t>
      </w:r>
      <w:proofErr w:type="spellEnd"/>
      <w:r w:rsidRPr="00F40BFC">
        <w:rPr>
          <w:lang w:val="sr-Cyrl-RS"/>
        </w:rPr>
        <w:t xml:space="preserve"> </w:t>
      </w:r>
      <w:proofErr w:type="spellStart"/>
      <w:r w:rsidRPr="00F40BFC">
        <w:rPr>
          <w:lang w:val="sr-Cyrl-RS"/>
        </w:rPr>
        <w:t>Sciences</w:t>
      </w:r>
      <w:proofErr w:type="spellEnd"/>
      <w:r w:rsidRPr="00F40BFC">
        <w:rPr>
          <w:lang w:val="sr-Cyrl-RS"/>
        </w:rPr>
        <w:t>. (ISBN: 978-86-7680-286-9)</w:t>
      </w:r>
    </w:p>
    <w:p w14:paraId="7D1E7A78" w14:textId="21FEEB23" w:rsidR="00546F9F" w:rsidRDefault="00546F9F" w:rsidP="00546F9F">
      <w:pPr>
        <w:pStyle w:val="BodyText"/>
        <w:rPr>
          <w:i/>
          <w:iCs/>
          <w:u w:val="single"/>
          <w:lang w:val="sr-Cyrl-RS"/>
        </w:rPr>
      </w:pPr>
      <w:r w:rsidRPr="00D7499A">
        <w:rPr>
          <w:i/>
          <w:iCs/>
          <w:u w:val="single"/>
          <w:lang w:val="sr-Cyrl-RS"/>
        </w:rPr>
        <w:t>Одбрањена докторска дисертација (M70)</w:t>
      </w:r>
    </w:p>
    <w:p w14:paraId="2C5C1FFB" w14:textId="77777777" w:rsidR="00F40BFC" w:rsidRPr="00D7499A" w:rsidRDefault="00F40BFC" w:rsidP="00546F9F">
      <w:pPr>
        <w:pStyle w:val="BodyText"/>
        <w:rPr>
          <w:i/>
          <w:iCs/>
          <w:u w:val="single"/>
          <w:lang w:val="sr-Cyrl-RS"/>
        </w:rPr>
      </w:pPr>
    </w:p>
    <w:p w14:paraId="6D8903B1" w14:textId="37A40C32" w:rsidR="00F40BFC" w:rsidRDefault="00F40BFC" w:rsidP="00F40BFC">
      <w:pPr>
        <w:pStyle w:val="BodyText"/>
        <w:numPr>
          <w:ilvl w:val="0"/>
          <w:numId w:val="11"/>
        </w:numPr>
        <w:spacing w:after="120"/>
        <w:rPr>
          <w:lang w:val="sr-Cyrl-RS"/>
        </w:rPr>
      </w:pPr>
      <w:r w:rsidRPr="00F40BFC">
        <w:rPr>
          <w:b/>
          <w:lang w:val="sr-Cyrl-RS"/>
        </w:rPr>
        <w:t>Радовановић, С.</w:t>
      </w:r>
      <w:r w:rsidRPr="00F40BFC">
        <w:rPr>
          <w:lang w:val="sr-Cyrl-RS"/>
        </w:rPr>
        <w:t xml:space="preserve"> „Интегрисање доменског знања у развој модела откривања законитости у подацима“, Универзитет у Београду – Факултет организационих наука, Београд, 2021.</w:t>
      </w:r>
    </w:p>
    <w:p w14:paraId="70615F93" w14:textId="54BCED88" w:rsidR="00F40BFC" w:rsidRPr="00F40BFC" w:rsidRDefault="00F40BFC" w:rsidP="00F40BFC">
      <w:pPr>
        <w:pStyle w:val="BodyText"/>
        <w:spacing w:after="120"/>
        <w:rPr>
          <w:lang w:val="sr-Cyrl-RS"/>
        </w:rPr>
      </w:pPr>
    </w:p>
    <w:p w14:paraId="4C299B6A" w14:textId="5D0EC05A" w:rsidR="00BD6F0B" w:rsidRPr="00D7499A" w:rsidRDefault="00C35FE0">
      <w:pPr>
        <w:pStyle w:val="Heading1"/>
        <w:spacing w:before="136" w:after="22"/>
        <w:ind w:left="220"/>
        <w:rPr>
          <w:lang w:val="sr-Cyrl-RS"/>
        </w:rPr>
      </w:pPr>
      <w:r w:rsidRPr="00D7499A">
        <w:rPr>
          <w:lang w:val="sr-Cyrl-RS"/>
        </w:rPr>
        <w:t>ИЗБОРНИ УСЛОВИ:</w:t>
      </w:r>
    </w:p>
    <w:tbl>
      <w:tblPr>
        <w:tblW w:w="92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6390"/>
      </w:tblGrid>
      <w:tr w:rsidR="00BD6F0B" w:rsidRPr="00D7499A" w14:paraId="6FEA5344" w14:textId="77777777" w:rsidTr="0025440A">
        <w:trPr>
          <w:trHeight w:val="553"/>
        </w:trPr>
        <w:tc>
          <w:tcPr>
            <w:tcW w:w="2900" w:type="dxa"/>
          </w:tcPr>
          <w:p w14:paraId="733C0221" w14:textId="77777777" w:rsidR="00BD6F0B" w:rsidRPr="00D7499A" w:rsidRDefault="00C35FE0">
            <w:pPr>
              <w:pStyle w:val="TableParagraph"/>
              <w:spacing w:line="223" w:lineRule="exact"/>
              <w:ind w:left="419"/>
              <w:rPr>
                <w:i/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>(изабрати 2 од 3 услова)</w:t>
            </w:r>
          </w:p>
        </w:tc>
        <w:tc>
          <w:tcPr>
            <w:tcW w:w="6390" w:type="dxa"/>
          </w:tcPr>
          <w:p w14:paraId="602A96E9" w14:textId="77777777" w:rsidR="00BD6F0B" w:rsidRPr="00D7499A" w:rsidRDefault="00C35FE0">
            <w:pPr>
              <w:pStyle w:val="TableParagraph"/>
              <w:spacing w:line="223" w:lineRule="exact"/>
              <w:ind w:left="1470" w:right="1470"/>
              <w:jc w:val="center"/>
              <w:rPr>
                <w:i/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>Заокружити ближе одреднице</w:t>
            </w:r>
          </w:p>
          <w:p w14:paraId="5CEC4A46" w14:textId="1D2CC49F" w:rsidR="00BD6F0B" w:rsidRPr="00D7499A" w:rsidRDefault="00C35FE0">
            <w:pPr>
              <w:pStyle w:val="TableParagraph"/>
              <w:ind w:left="1470" w:right="1470"/>
              <w:jc w:val="center"/>
              <w:rPr>
                <w:i/>
                <w:sz w:val="20"/>
                <w:lang w:val="sr-Cyrl-RS"/>
              </w:rPr>
            </w:pPr>
            <w:r w:rsidRPr="00D7499A">
              <w:rPr>
                <w:i/>
                <w:sz w:val="20"/>
                <w:lang w:val="sr-Cyrl-RS"/>
              </w:rPr>
              <w:t xml:space="preserve">(најмање </w:t>
            </w:r>
            <w:r w:rsidR="001B2A70" w:rsidRPr="00D7499A">
              <w:rPr>
                <w:i/>
                <w:sz w:val="20"/>
                <w:lang w:val="sr-Cyrl-RS"/>
              </w:rPr>
              <w:t>по</w:t>
            </w:r>
            <w:r w:rsidRPr="00D7499A">
              <w:rPr>
                <w:i/>
                <w:sz w:val="20"/>
                <w:lang w:val="sr-Cyrl-RS"/>
              </w:rPr>
              <w:t xml:space="preserve"> једна из 2 изабрана услова)</w:t>
            </w:r>
          </w:p>
        </w:tc>
      </w:tr>
      <w:tr w:rsidR="00BD6F0B" w:rsidRPr="00D7499A" w14:paraId="18D2FC2B" w14:textId="77777777" w:rsidTr="006F3836">
        <w:trPr>
          <w:trHeight w:val="2760"/>
        </w:trPr>
        <w:tc>
          <w:tcPr>
            <w:tcW w:w="2900" w:type="dxa"/>
          </w:tcPr>
          <w:p w14:paraId="0B8950DE" w14:textId="03FE8312" w:rsidR="00BD6F0B" w:rsidRPr="00D7499A" w:rsidRDefault="006F3836">
            <w:pPr>
              <w:pStyle w:val="TableParagraph"/>
              <w:ind w:left="107" w:right="437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86400" behindDoc="1" locked="0" layoutInCell="1" allowOverlap="1" wp14:anchorId="2105EEA9" wp14:editId="00B1247B">
                  <wp:simplePos x="0" y="0"/>
                  <wp:positionH relativeFrom="page">
                    <wp:posOffset>17182</wp:posOffset>
                  </wp:positionH>
                  <wp:positionV relativeFrom="paragraph">
                    <wp:posOffset>1905</wp:posOffset>
                  </wp:positionV>
                  <wp:extent cx="171450" cy="171450"/>
                  <wp:effectExtent l="0" t="0" r="0" b="0"/>
                  <wp:wrapNone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sz w:val="20"/>
                <w:lang w:val="sr-Cyrl-RS"/>
              </w:rPr>
              <w:t>1. Стручно-професионални допринос</w:t>
            </w:r>
          </w:p>
        </w:tc>
        <w:tc>
          <w:tcPr>
            <w:tcW w:w="6390" w:type="dxa"/>
          </w:tcPr>
          <w:p w14:paraId="2DEFFD30" w14:textId="60288AAE" w:rsidR="00BD6F0B" w:rsidRPr="00D7499A" w:rsidRDefault="006F3836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107" w:hanging="261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251687424" behindDoc="1" locked="0" layoutInCell="1" allowOverlap="1" wp14:anchorId="0267AD54" wp14:editId="2AAC3A80">
                  <wp:simplePos x="0" y="0"/>
                  <wp:positionH relativeFrom="page">
                    <wp:posOffset>5752</wp:posOffset>
                  </wp:positionH>
                  <wp:positionV relativeFrom="paragraph">
                    <wp:posOffset>286385</wp:posOffset>
                  </wp:positionV>
                  <wp:extent cx="172720" cy="172085"/>
                  <wp:effectExtent l="0" t="0" r="0" b="0"/>
                  <wp:wrapNone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sz w:val="20"/>
                <w:lang w:val="sr-Cyrl-RS"/>
              </w:rPr>
              <w:t>Председник или члан уређивачког одбора научног часописа или зборника радова у земљи или</w:t>
            </w:r>
            <w:r w:rsidR="00C35FE0" w:rsidRPr="00D7499A">
              <w:rPr>
                <w:spacing w:val="-1"/>
                <w:sz w:val="20"/>
                <w:lang w:val="sr-Cyrl-RS"/>
              </w:rPr>
              <w:t xml:space="preserve"> </w:t>
            </w:r>
            <w:r w:rsidR="00C35FE0" w:rsidRPr="00D7499A">
              <w:rPr>
                <w:sz w:val="20"/>
                <w:lang w:val="sr-Cyrl-RS"/>
              </w:rPr>
              <w:t>иностранству.</w:t>
            </w:r>
          </w:p>
          <w:p w14:paraId="6AD0D82D" w14:textId="71A4F3C4" w:rsidR="00BD6F0B" w:rsidRPr="00D7499A" w:rsidRDefault="00C35FE0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  <w:tab w:val="left" w:pos="382"/>
              </w:tabs>
              <w:ind w:right="106" w:hanging="261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Председник или </w:t>
            </w:r>
            <w:r w:rsidRPr="00D7499A">
              <w:rPr>
                <w:b/>
                <w:sz w:val="20"/>
                <w:lang w:val="sr-Cyrl-RS"/>
              </w:rPr>
              <w:t xml:space="preserve">члан </w:t>
            </w:r>
            <w:r w:rsidRPr="00D7499A">
              <w:rPr>
                <w:sz w:val="20"/>
                <w:lang w:val="sr-Cyrl-RS"/>
              </w:rPr>
              <w:t>организационог одбора или учесник на стручним или научним скуповима националног или међународног нивоа.</w:t>
            </w:r>
          </w:p>
          <w:p w14:paraId="690229F6" w14:textId="77777777" w:rsidR="00BD6F0B" w:rsidRPr="00D7499A" w:rsidRDefault="00C35FE0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106" w:hanging="261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Председник или члан у комисијама за израду завршних радова на академским специјалистичким, мастер и докторским</w:t>
            </w:r>
            <w:r w:rsidRPr="00D7499A">
              <w:rPr>
                <w:spacing w:val="-1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студијама.</w:t>
            </w:r>
          </w:p>
          <w:p w14:paraId="1310A6B3" w14:textId="77777777" w:rsidR="00BD6F0B" w:rsidRPr="00D7499A" w:rsidRDefault="00C35FE0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28" w:lineRule="exact"/>
              <w:ind w:hanging="261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Аутор или коаутор елабората или студија.</w:t>
            </w:r>
          </w:p>
          <w:p w14:paraId="00D7DCD3" w14:textId="22414640" w:rsidR="00BD6F0B" w:rsidRPr="00D7499A" w:rsidRDefault="006F3836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hanging="261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487601664" behindDoc="1" locked="0" layoutInCell="1" allowOverlap="1" wp14:anchorId="3D30C889" wp14:editId="6CDC4170">
                  <wp:simplePos x="0" y="0"/>
                  <wp:positionH relativeFrom="page">
                    <wp:posOffset>9562</wp:posOffset>
                  </wp:positionH>
                  <wp:positionV relativeFrom="paragraph">
                    <wp:posOffset>635</wp:posOffset>
                  </wp:positionV>
                  <wp:extent cx="171450" cy="171450"/>
                  <wp:effectExtent l="0" t="0" r="0" b="0"/>
                  <wp:wrapNone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5FE0" w:rsidRPr="00D7499A">
              <w:rPr>
                <w:sz w:val="20"/>
                <w:lang w:val="sr-Cyrl-RS"/>
              </w:rPr>
              <w:t xml:space="preserve">Руководилац или </w:t>
            </w:r>
            <w:r w:rsidR="00C35FE0" w:rsidRPr="00D7499A">
              <w:rPr>
                <w:b/>
                <w:sz w:val="20"/>
                <w:lang w:val="sr-Cyrl-RS"/>
              </w:rPr>
              <w:t xml:space="preserve">сарадник </w:t>
            </w:r>
            <w:r w:rsidR="00C35FE0" w:rsidRPr="00D7499A">
              <w:rPr>
                <w:sz w:val="20"/>
                <w:lang w:val="sr-Cyrl-RS"/>
              </w:rPr>
              <w:t>у реализацији</w:t>
            </w:r>
            <w:r w:rsidR="00C35FE0" w:rsidRPr="00D7499A">
              <w:rPr>
                <w:spacing w:val="-4"/>
                <w:sz w:val="20"/>
                <w:lang w:val="sr-Cyrl-RS"/>
              </w:rPr>
              <w:t xml:space="preserve"> </w:t>
            </w:r>
            <w:r w:rsidR="00C35FE0" w:rsidRPr="00D7499A">
              <w:rPr>
                <w:sz w:val="20"/>
                <w:lang w:val="sr-Cyrl-RS"/>
              </w:rPr>
              <w:t>пројеката.</w:t>
            </w:r>
          </w:p>
          <w:p w14:paraId="743F3C2D" w14:textId="77777777" w:rsidR="00BD6F0B" w:rsidRPr="00D7499A" w:rsidRDefault="00C35FE0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108" w:hanging="261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Иноватор, аутор или коаутор прихваћеног патента, техничког унапређења, експертиза, рецензија радова или</w:t>
            </w:r>
            <w:r w:rsidRPr="00D7499A">
              <w:rPr>
                <w:spacing w:val="-6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пројеката.</w:t>
            </w:r>
          </w:p>
          <w:p w14:paraId="38F48D06" w14:textId="77777777" w:rsidR="00BD6F0B" w:rsidRPr="00D7499A" w:rsidRDefault="00C35FE0" w:rsidP="001A1FB8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D7499A">
              <w:rPr>
                <w:sz w:val="20"/>
                <w:lang w:val="sr-Cyrl-RS"/>
              </w:rPr>
              <w:t>Поседовање</w:t>
            </w:r>
            <w:r w:rsidRPr="00D7499A">
              <w:rPr>
                <w:spacing w:val="-1"/>
                <w:sz w:val="20"/>
                <w:lang w:val="sr-Cyrl-RS"/>
              </w:rPr>
              <w:t xml:space="preserve"> </w:t>
            </w:r>
            <w:r w:rsidRPr="00D7499A">
              <w:rPr>
                <w:sz w:val="20"/>
                <w:lang w:val="sr-Cyrl-RS"/>
              </w:rPr>
              <w:t>лиценце.</w:t>
            </w:r>
          </w:p>
        </w:tc>
      </w:tr>
      <w:tr w:rsidR="002A4C7B" w:rsidRPr="00D7499A" w14:paraId="23FB0AD6" w14:textId="77777777" w:rsidTr="006F3836">
        <w:trPr>
          <w:trHeight w:val="2760"/>
        </w:trPr>
        <w:tc>
          <w:tcPr>
            <w:tcW w:w="2900" w:type="dxa"/>
          </w:tcPr>
          <w:p w14:paraId="7D3F7045" w14:textId="2268D6B2" w:rsidR="002A4C7B" w:rsidRPr="00D7499A" w:rsidRDefault="002A4C7B" w:rsidP="002A4C7B">
            <w:pPr>
              <w:pStyle w:val="TableParagraph"/>
              <w:ind w:left="107" w:right="437"/>
              <w:rPr>
                <w:lang w:val="sr-Cyrl-RS"/>
              </w:rPr>
            </w:pPr>
            <w:r w:rsidRPr="00D7499A">
              <w:rPr>
                <w:noProof/>
                <w:lang w:eastAsia="zh-CN"/>
              </w:rPr>
              <w:lastRenderedPageBreak/>
              <w:drawing>
                <wp:anchor distT="0" distB="0" distL="0" distR="0" simplePos="0" relativeHeight="487629312" behindDoc="1" locked="0" layoutInCell="1" allowOverlap="1" wp14:anchorId="005E3B45" wp14:editId="661BEF2B">
                  <wp:simplePos x="0" y="0"/>
                  <wp:positionH relativeFrom="page">
                    <wp:posOffset>13372</wp:posOffset>
                  </wp:positionH>
                  <wp:positionV relativeFrom="paragraph">
                    <wp:posOffset>-1270</wp:posOffset>
                  </wp:positionV>
                  <wp:extent cx="171450" cy="171450"/>
                  <wp:effectExtent l="0" t="0" r="0" b="0"/>
                  <wp:wrapNone/>
                  <wp:docPr id="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499A">
              <w:rPr>
                <w:sz w:val="20"/>
                <w:lang w:val="sr-Cyrl-RS"/>
              </w:rPr>
              <w:t>2. Допринос академској и широј заједници</w:t>
            </w:r>
          </w:p>
        </w:tc>
        <w:tc>
          <w:tcPr>
            <w:tcW w:w="6390" w:type="dxa"/>
          </w:tcPr>
          <w:p w14:paraId="1ED72F5C" w14:textId="520CDD81" w:rsidR="002A4C7B" w:rsidRPr="002A4C7B" w:rsidRDefault="002A4C7B" w:rsidP="002A4C7B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2A4C7B">
              <w:rPr>
                <w:sz w:val="20"/>
                <w:lang w:val="sr-Cyrl-RS"/>
              </w:rPr>
              <w:t>Председник или члан органа управљања, стручног органа, помоћних стручних органа или комисија на факултету или универзитету у земљи или иностранству.</w:t>
            </w:r>
          </w:p>
          <w:p w14:paraId="40409059" w14:textId="1C423410" w:rsidR="002A4C7B" w:rsidRPr="002A4C7B" w:rsidRDefault="002A4C7B" w:rsidP="002A4C7B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2A4C7B">
              <w:rPr>
                <w:b/>
                <w:noProof/>
                <w:lang w:eastAsia="zh-CN"/>
              </w:rPr>
              <w:drawing>
                <wp:anchor distT="0" distB="0" distL="0" distR="0" simplePos="0" relativeHeight="487626240" behindDoc="1" locked="0" layoutInCell="1" allowOverlap="1" wp14:anchorId="2D3A2929" wp14:editId="75DA02D2">
                  <wp:simplePos x="0" y="0"/>
                  <wp:positionH relativeFrom="page">
                    <wp:posOffset>19050</wp:posOffset>
                  </wp:positionH>
                  <wp:positionV relativeFrom="page">
                    <wp:posOffset>680720</wp:posOffset>
                  </wp:positionV>
                  <wp:extent cx="171450" cy="171450"/>
                  <wp:effectExtent l="0" t="0" r="0" b="0"/>
                  <wp:wrapNone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C7B">
              <w:rPr>
                <w:sz w:val="20"/>
                <w:lang w:val="sr-Cyrl-RS"/>
              </w:rPr>
              <w:t>Члан стручног, законодавног или другог органа и комисија у широј друштвеној заједници.</w:t>
            </w:r>
          </w:p>
          <w:p w14:paraId="07EE7B74" w14:textId="2265DBD0" w:rsidR="002A4C7B" w:rsidRPr="002A4C7B" w:rsidRDefault="002A4C7B" w:rsidP="002A4C7B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2A4C7B">
              <w:rPr>
                <w:b/>
                <w:noProof/>
                <w:lang w:eastAsia="zh-CN"/>
              </w:rPr>
              <w:drawing>
                <wp:anchor distT="0" distB="0" distL="0" distR="0" simplePos="0" relativeHeight="487633408" behindDoc="1" locked="0" layoutInCell="1" allowOverlap="1" wp14:anchorId="30B27ED2" wp14:editId="6F19CB95">
                  <wp:simplePos x="0" y="0"/>
                  <wp:positionH relativeFrom="page">
                    <wp:posOffset>20955</wp:posOffset>
                  </wp:positionH>
                  <wp:positionV relativeFrom="page">
                    <wp:posOffset>920115</wp:posOffset>
                  </wp:positionV>
                  <wp:extent cx="171450" cy="171450"/>
                  <wp:effectExtent l="0" t="0" r="0" b="0"/>
                  <wp:wrapNone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C7B">
              <w:rPr>
                <w:sz w:val="20"/>
                <w:lang w:val="sr-Cyrl-RS"/>
              </w:rPr>
              <w:t>Руковођење активностима од значаја за развој и углед факултета, односно Универзитета.</w:t>
            </w:r>
          </w:p>
          <w:p w14:paraId="6302D1CD" w14:textId="1E8B2482" w:rsidR="002A4C7B" w:rsidRPr="002A4C7B" w:rsidRDefault="002A4C7B" w:rsidP="002A4C7B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2A4C7B">
              <w:rPr>
                <w:sz w:val="20"/>
                <w:lang w:val="sr-Cyrl-RS"/>
              </w:rPr>
              <w:t>Руковођење или учешће у ваннаставним активностима студената.</w:t>
            </w:r>
          </w:p>
          <w:p w14:paraId="75C2A1A5" w14:textId="77777777" w:rsidR="002A4C7B" w:rsidRPr="002A4C7B" w:rsidRDefault="002A4C7B" w:rsidP="002A4C7B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2A4C7B">
              <w:rPr>
                <w:sz w:val="20"/>
                <w:lang w:val="sr-Cyrl-RS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05C2F9EF" w14:textId="5A53E6E3" w:rsidR="002A4C7B" w:rsidRPr="002A4C7B" w:rsidRDefault="002A4C7B" w:rsidP="002A4C7B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15" w:lineRule="exact"/>
              <w:ind w:hanging="261"/>
              <w:rPr>
                <w:noProof/>
                <w:sz w:val="20"/>
                <w:lang w:eastAsia="zh-CN"/>
              </w:rPr>
            </w:pPr>
            <w:r w:rsidRPr="002A4C7B">
              <w:rPr>
                <w:sz w:val="20"/>
                <w:lang w:val="sr-Cyrl-RS"/>
              </w:rPr>
              <w:t>Домаће или међународне награде и признања у развоју образовања или науке.</w:t>
            </w:r>
          </w:p>
        </w:tc>
      </w:tr>
      <w:tr w:rsidR="002A4C7B" w:rsidRPr="00D7499A" w14:paraId="6EDF4DC6" w14:textId="77777777" w:rsidTr="006F3836">
        <w:trPr>
          <w:trHeight w:val="2760"/>
        </w:trPr>
        <w:tc>
          <w:tcPr>
            <w:tcW w:w="2900" w:type="dxa"/>
          </w:tcPr>
          <w:p w14:paraId="7F07DF38" w14:textId="493FF4B0" w:rsidR="002A4C7B" w:rsidRPr="00D7499A" w:rsidRDefault="002A4C7B" w:rsidP="002A4C7B">
            <w:pPr>
              <w:pStyle w:val="TableParagraph"/>
              <w:spacing w:line="259" w:lineRule="auto"/>
              <w:ind w:left="107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487628288" behindDoc="1" locked="0" layoutInCell="1" allowOverlap="1" wp14:anchorId="4A600E16" wp14:editId="5D6278CD">
                  <wp:simplePos x="0" y="0"/>
                  <wp:positionH relativeFrom="page">
                    <wp:posOffset>13298</wp:posOffset>
                  </wp:positionH>
                  <wp:positionV relativeFrom="paragraph">
                    <wp:posOffset>1270</wp:posOffset>
                  </wp:positionV>
                  <wp:extent cx="171450" cy="171450"/>
                  <wp:effectExtent l="0" t="0" r="0" b="0"/>
                  <wp:wrapNone/>
                  <wp:docPr id="2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499A">
              <w:rPr>
                <w:sz w:val="20"/>
                <w:lang w:val="sr-Cyrl-RS"/>
              </w:rPr>
              <w:t xml:space="preserve">3. Сарадња са другим високошколским, </w:t>
            </w:r>
            <w:r w:rsidRPr="00D7499A">
              <w:rPr>
                <w:w w:val="95"/>
                <w:sz w:val="20"/>
                <w:lang w:val="sr-Cyrl-RS"/>
              </w:rPr>
              <w:t xml:space="preserve">научноистраживачким </w:t>
            </w:r>
            <w:r w:rsidRPr="00D7499A">
              <w:rPr>
                <w:sz w:val="20"/>
                <w:lang w:val="sr-Cyrl-RS"/>
              </w:rPr>
              <w:t>установама, односно</w:t>
            </w:r>
          </w:p>
          <w:p w14:paraId="445FEA70" w14:textId="39B9D8FD" w:rsidR="002A4C7B" w:rsidRPr="00D7499A" w:rsidRDefault="002A4C7B" w:rsidP="002A4C7B">
            <w:pPr>
              <w:pStyle w:val="TableParagraph"/>
              <w:ind w:left="107" w:right="437"/>
              <w:rPr>
                <w:lang w:val="sr-Cyrl-RS"/>
              </w:rPr>
            </w:pPr>
            <w:r w:rsidRPr="00D7499A">
              <w:rPr>
                <w:sz w:val="20"/>
                <w:lang w:val="sr-Cyrl-RS"/>
              </w:rPr>
              <w:t xml:space="preserve">установама културе или уметности у земљи и </w:t>
            </w:r>
            <w:r>
              <w:rPr>
                <w:sz w:val="20"/>
                <w:lang w:val="sr-Cyrl-RS"/>
              </w:rPr>
              <w:t>и</w:t>
            </w:r>
            <w:r w:rsidRPr="00D7499A">
              <w:rPr>
                <w:sz w:val="20"/>
                <w:lang w:val="sr-Cyrl-RS"/>
              </w:rPr>
              <w:t>ностранству</w:t>
            </w:r>
            <w:r w:rsidRPr="00D7499A">
              <w:rPr>
                <w:lang w:val="sr-Cyrl-RS"/>
              </w:rPr>
              <w:t xml:space="preserve"> </w:t>
            </w:r>
          </w:p>
        </w:tc>
        <w:tc>
          <w:tcPr>
            <w:tcW w:w="6390" w:type="dxa"/>
          </w:tcPr>
          <w:p w14:paraId="544281D3" w14:textId="5F9A8F10" w:rsidR="002A4C7B" w:rsidRPr="00734E7F" w:rsidRDefault="002A4C7B" w:rsidP="002A4C7B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15" w:lineRule="exact"/>
              <w:ind w:hanging="234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487631360" behindDoc="1" locked="0" layoutInCell="1" allowOverlap="1" wp14:anchorId="4034A5F3" wp14:editId="13891938">
                  <wp:simplePos x="0" y="0"/>
                  <wp:positionH relativeFrom="page">
                    <wp:posOffset>28575</wp:posOffset>
                  </wp:positionH>
                  <wp:positionV relativeFrom="page">
                    <wp:posOffset>1270</wp:posOffset>
                  </wp:positionV>
                  <wp:extent cx="171450" cy="171450"/>
                  <wp:effectExtent l="0" t="0" r="0" b="0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4E7F">
              <w:rPr>
                <w:sz w:val="20"/>
                <w:lang w:val="sr-Cyrl-RS"/>
              </w:rPr>
              <w:t>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1360A1E6" w14:textId="00FC7926" w:rsidR="002A4C7B" w:rsidRPr="00734E7F" w:rsidRDefault="002A4C7B" w:rsidP="002A4C7B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D7499A">
              <w:rPr>
                <w:noProof/>
                <w:lang w:eastAsia="zh-CN"/>
              </w:rPr>
              <w:drawing>
                <wp:anchor distT="0" distB="0" distL="0" distR="0" simplePos="0" relativeHeight="487630336" behindDoc="1" locked="0" layoutInCell="1" allowOverlap="1" wp14:anchorId="4FF3F224" wp14:editId="34496F3A">
                  <wp:simplePos x="0" y="0"/>
                  <wp:positionH relativeFrom="page">
                    <wp:posOffset>20955</wp:posOffset>
                  </wp:positionH>
                  <wp:positionV relativeFrom="page">
                    <wp:posOffset>807085</wp:posOffset>
                  </wp:positionV>
                  <wp:extent cx="171450" cy="171450"/>
                  <wp:effectExtent l="0" t="0" r="0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4E7F">
              <w:rPr>
                <w:sz w:val="20"/>
                <w:lang w:val="sr-Cyrl-RS"/>
              </w:rPr>
              <w:t>Радно ангажовање у настави или комисијама на другим високошколским или научноистраживачким установама у земљи или иностранству,</w:t>
            </w:r>
          </w:p>
          <w:p w14:paraId="2939C1FA" w14:textId="7FF3BC96" w:rsidR="002A4C7B" w:rsidRPr="00734E7F" w:rsidRDefault="002A4C7B" w:rsidP="002A4C7B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734E7F">
              <w:rPr>
                <w:sz w:val="20"/>
                <w:lang w:val="sr-Cyrl-RS"/>
              </w:rPr>
              <w:t xml:space="preserve">Руковођење или </w:t>
            </w:r>
            <w:r w:rsidRPr="002B22EA">
              <w:rPr>
                <w:b/>
                <w:sz w:val="20"/>
                <w:lang w:val="sr-Cyrl-RS"/>
              </w:rPr>
              <w:t>чланство</w:t>
            </w:r>
            <w:r w:rsidRPr="00734E7F">
              <w:rPr>
                <w:sz w:val="20"/>
                <w:lang w:val="sr-Cyrl-RS"/>
              </w:rPr>
              <w:t xml:space="preserve"> у органима или професионалним удружењима или организацијама националног или међународног нивоа.</w:t>
            </w:r>
          </w:p>
          <w:p w14:paraId="27D34E31" w14:textId="16D9130C" w:rsidR="002A4C7B" w:rsidRPr="00734E7F" w:rsidRDefault="002A4C7B" w:rsidP="002A4C7B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734E7F">
              <w:rPr>
                <w:sz w:val="20"/>
                <w:lang w:val="sr-Cyrl-RS"/>
              </w:rPr>
              <w:t>Учешће у програмима размене наставника и студената.</w:t>
            </w:r>
          </w:p>
          <w:p w14:paraId="79001640" w14:textId="4B4E3E12" w:rsidR="00A20A13" w:rsidRPr="00A20A13" w:rsidRDefault="002A4C7B" w:rsidP="00A20A13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 w:rsidRPr="00734E7F">
              <w:rPr>
                <w:sz w:val="20"/>
                <w:lang w:val="sr-Cyrl-RS"/>
              </w:rPr>
              <w:t>Учешће у изради и спровођењу заједничких студијских програма.</w:t>
            </w:r>
          </w:p>
          <w:p w14:paraId="2EB19CF6" w14:textId="2DD2547D" w:rsidR="002A4C7B" w:rsidRPr="00734E7F" w:rsidRDefault="002A4C7B" w:rsidP="002A4C7B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15" w:lineRule="exact"/>
              <w:ind w:hanging="261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</w:t>
            </w:r>
            <w:r w:rsidRPr="00734E7F">
              <w:rPr>
                <w:sz w:val="20"/>
                <w:lang w:val="sr-Cyrl-RS"/>
              </w:rPr>
              <w:t>остовања и предавања по позиву на универзитетима у земљи или иностранству.</w:t>
            </w:r>
          </w:p>
        </w:tc>
      </w:tr>
    </w:tbl>
    <w:p w14:paraId="3B872CE4" w14:textId="1B749494" w:rsidR="00A57408" w:rsidRPr="00D7499A" w:rsidRDefault="00A57408" w:rsidP="00A57408">
      <w:pPr>
        <w:pStyle w:val="BodyText"/>
        <w:spacing w:before="1"/>
        <w:jc w:val="left"/>
        <w:rPr>
          <w:rFonts w:ascii="Carlito" w:hAnsi="Carlito"/>
          <w:b/>
          <w:lang w:val="sr-Cyrl-RS"/>
        </w:rPr>
      </w:pPr>
    </w:p>
    <w:p w14:paraId="30D49BA2" w14:textId="1B87F44F" w:rsidR="00BD6F0B" w:rsidRPr="00D7499A" w:rsidRDefault="00C35FE0" w:rsidP="00A57408">
      <w:pPr>
        <w:pStyle w:val="BodyText"/>
        <w:spacing w:before="1"/>
        <w:jc w:val="left"/>
        <w:rPr>
          <w:b/>
          <w:sz w:val="29"/>
          <w:lang w:val="sr-Cyrl-RS"/>
        </w:rPr>
      </w:pPr>
      <w:r w:rsidRPr="00D7499A">
        <w:rPr>
          <w:b/>
          <w:lang w:val="sr-Cyrl-RS"/>
        </w:rPr>
        <w:t xml:space="preserve">*Напомена: </w:t>
      </w:r>
      <w:r w:rsidRPr="00D7499A">
        <w:rPr>
          <w:i/>
          <w:lang w:val="sr-Cyrl-RS"/>
        </w:rPr>
        <w:t>На крају табеле кратко описати заокружену одредницу</w:t>
      </w:r>
    </w:p>
    <w:p w14:paraId="67636712" w14:textId="0C373BE4" w:rsidR="00BD6F0B" w:rsidRPr="00D7499A" w:rsidRDefault="00C35FE0" w:rsidP="0025440A">
      <w:pPr>
        <w:pStyle w:val="Heading1"/>
        <w:numPr>
          <w:ilvl w:val="0"/>
          <w:numId w:val="1"/>
        </w:numPr>
        <w:tabs>
          <w:tab w:val="left" w:pos="567"/>
        </w:tabs>
        <w:spacing w:before="179" w:after="240"/>
        <w:ind w:left="284" w:hanging="284"/>
        <w:jc w:val="both"/>
        <w:rPr>
          <w:lang w:val="sr-Cyrl-RS"/>
        </w:rPr>
      </w:pPr>
      <w:r w:rsidRPr="00D7499A">
        <w:rPr>
          <w:lang w:val="sr-Cyrl-RS"/>
        </w:rPr>
        <w:t>Стручно-професионални</w:t>
      </w:r>
      <w:r w:rsidRPr="00D7499A">
        <w:rPr>
          <w:spacing w:val="-3"/>
          <w:lang w:val="sr-Cyrl-RS"/>
        </w:rPr>
        <w:t xml:space="preserve"> </w:t>
      </w:r>
      <w:r w:rsidRPr="00D7499A">
        <w:rPr>
          <w:lang w:val="sr-Cyrl-RS"/>
        </w:rPr>
        <w:t>допринос:</w:t>
      </w:r>
    </w:p>
    <w:p w14:paraId="39BDD7F3" w14:textId="7B1C6F55" w:rsidR="002B22EA" w:rsidRDefault="00972D01" w:rsidP="0025440A">
      <w:pPr>
        <w:pStyle w:val="BodyText"/>
        <w:spacing w:before="13" w:after="240" w:line="259" w:lineRule="auto"/>
        <w:ind w:right="212"/>
        <w:rPr>
          <w:bCs/>
          <w:lang w:val="sr-Cyrl-RS"/>
        </w:rPr>
      </w:pPr>
      <w:r w:rsidRPr="00D7499A">
        <w:rPr>
          <w:b/>
          <w:lang w:val="sr-Cyrl-RS"/>
        </w:rPr>
        <w:t>1.2</w:t>
      </w:r>
      <w:r w:rsidRPr="00D7499A">
        <w:rPr>
          <w:bCs/>
          <w:lang w:val="sr-Cyrl-RS"/>
        </w:rPr>
        <w:t xml:space="preserve"> </w:t>
      </w:r>
      <w:r w:rsidR="001A150B" w:rsidRPr="00D7499A">
        <w:rPr>
          <w:bCs/>
          <w:lang w:val="sr-Cyrl-RS"/>
        </w:rPr>
        <w:t xml:space="preserve"> </w:t>
      </w:r>
      <w:r w:rsidR="002B22EA" w:rsidRPr="002B22EA">
        <w:rPr>
          <w:b/>
          <w:bCs/>
          <w:lang w:val="sr-Cyrl-RS"/>
        </w:rPr>
        <w:t>Председник или члан организационог одбора или учесник на стручним или научним скуповима националног или међународног нивоа.</w:t>
      </w:r>
    </w:p>
    <w:p w14:paraId="6B7619D8" w14:textId="43F20B7E" w:rsidR="00BD6F0B" w:rsidRDefault="00A57408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i/>
          <w:lang w:val="sr-Cyrl-RS"/>
        </w:rPr>
      </w:pPr>
      <w:r w:rsidRPr="00D7499A">
        <w:rPr>
          <w:bCs/>
          <w:lang w:val="sr-Cyrl-RS"/>
        </w:rPr>
        <w:t>Члан организационог одбора</w:t>
      </w:r>
      <w:r w:rsidR="002B22EA">
        <w:rPr>
          <w:bCs/>
          <w:lang w:val="sr-Cyrl-RS"/>
        </w:rPr>
        <w:t xml:space="preserve"> на конференцији </w:t>
      </w:r>
      <w:proofErr w:type="spellStart"/>
      <w:r w:rsidR="002B22EA" w:rsidRPr="00027624">
        <w:rPr>
          <w:i/>
          <w:lang w:val="sr-Cyrl-RS"/>
        </w:rPr>
        <w:t>Equity</w:t>
      </w:r>
      <w:proofErr w:type="spellEnd"/>
      <w:r w:rsidR="002B22EA" w:rsidRPr="00027624">
        <w:rPr>
          <w:i/>
          <w:lang w:val="sr-Cyrl-RS"/>
        </w:rPr>
        <w:t xml:space="preserve"> </w:t>
      </w:r>
      <w:proofErr w:type="spellStart"/>
      <w:r w:rsidR="002B22EA" w:rsidRPr="00027624">
        <w:rPr>
          <w:i/>
          <w:lang w:val="sr-Cyrl-RS"/>
        </w:rPr>
        <w:t>and</w:t>
      </w:r>
      <w:proofErr w:type="spellEnd"/>
      <w:r w:rsidR="002B22EA" w:rsidRPr="00027624">
        <w:rPr>
          <w:i/>
          <w:lang w:val="sr-Cyrl-RS"/>
        </w:rPr>
        <w:t xml:space="preserve"> Access </w:t>
      </w:r>
      <w:proofErr w:type="spellStart"/>
      <w:r w:rsidR="002B22EA" w:rsidRPr="00027624">
        <w:rPr>
          <w:i/>
          <w:lang w:val="sr-Cyrl-RS"/>
        </w:rPr>
        <w:t>in</w:t>
      </w:r>
      <w:proofErr w:type="spellEnd"/>
      <w:r w:rsidR="002B22EA" w:rsidRPr="00027624">
        <w:rPr>
          <w:i/>
          <w:lang w:val="sr-Cyrl-RS"/>
        </w:rPr>
        <w:t xml:space="preserve"> </w:t>
      </w:r>
      <w:proofErr w:type="spellStart"/>
      <w:r w:rsidR="002B22EA" w:rsidRPr="00027624">
        <w:rPr>
          <w:i/>
          <w:lang w:val="sr-Cyrl-RS"/>
        </w:rPr>
        <w:t>Algorithms</w:t>
      </w:r>
      <w:proofErr w:type="spellEnd"/>
      <w:r w:rsidR="002B22EA" w:rsidRPr="00027624">
        <w:rPr>
          <w:i/>
          <w:lang w:val="sr-Cyrl-RS"/>
        </w:rPr>
        <w:t xml:space="preserve">, </w:t>
      </w:r>
      <w:proofErr w:type="spellStart"/>
      <w:r w:rsidR="002B22EA" w:rsidRPr="00027624">
        <w:rPr>
          <w:i/>
          <w:lang w:val="sr-Cyrl-RS"/>
        </w:rPr>
        <w:t>Mechanisms</w:t>
      </w:r>
      <w:proofErr w:type="spellEnd"/>
      <w:r w:rsidR="002B22EA" w:rsidRPr="00027624">
        <w:rPr>
          <w:i/>
          <w:lang w:val="sr-Cyrl-RS"/>
        </w:rPr>
        <w:t xml:space="preserve">, </w:t>
      </w:r>
      <w:proofErr w:type="spellStart"/>
      <w:r w:rsidR="002B22EA" w:rsidRPr="00027624">
        <w:rPr>
          <w:i/>
          <w:lang w:val="sr-Cyrl-RS"/>
        </w:rPr>
        <w:t>and</w:t>
      </w:r>
      <w:proofErr w:type="spellEnd"/>
      <w:r w:rsidR="002B22EA" w:rsidRPr="00027624">
        <w:rPr>
          <w:i/>
          <w:lang w:val="sr-Cyrl-RS"/>
        </w:rPr>
        <w:t xml:space="preserve"> </w:t>
      </w:r>
      <w:proofErr w:type="spellStart"/>
      <w:r w:rsidR="002B22EA" w:rsidRPr="00027624">
        <w:rPr>
          <w:i/>
          <w:lang w:val="sr-Cyrl-RS"/>
        </w:rPr>
        <w:t>Optimization</w:t>
      </w:r>
      <w:proofErr w:type="spellEnd"/>
      <w:r w:rsidRPr="00D7499A">
        <w:rPr>
          <w:bCs/>
          <w:lang w:val="sr-Cyrl-RS"/>
        </w:rPr>
        <w:t xml:space="preserve"> </w:t>
      </w:r>
      <w:r w:rsidR="002B22EA">
        <w:rPr>
          <w:bCs/>
          <w:lang w:val="sr-Cyrl-RS"/>
        </w:rPr>
        <w:t xml:space="preserve">- </w:t>
      </w:r>
      <w:r w:rsidR="002B22EA" w:rsidRPr="002B22EA">
        <w:rPr>
          <w:i/>
          <w:lang w:val="sr-Cyrl-RS"/>
        </w:rPr>
        <w:t>EAAMO ’21</w:t>
      </w:r>
      <w:r w:rsidR="002B22EA">
        <w:rPr>
          <w:i/>
          <w:lang w:val="sr-Cyrl-RS"/>
        </w:rPr>
        <w:t>.</w:t>
      </w:r>
    </w:p>
    <w:p w14:paraId="3A4C730D" w14:textId="4F8CA810" w:rsidR="002B22EA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lang w:val="sr-Cyrl-RS"/>
        </w:rPr>
      </w:pPr>
      <w:r w:rsidRPr="002B22EA">
        <w:rPr>
          <w:lang w:val="sr-Cyrl-RS"/>
        </w:rPr>
        <w:t xml:space="preserve">Члан </w:t>
      </w:r>
      <w:r>
        <w:rPr>
          <w:lang w:val="sr-Cyrl-RS"/>
        </w:rPr>
        <w:t xml:space="preserve">организационог одбора на конференцијама </w:t>
      </w:r>
      <w:proofErr w:type="spellStart"/>
      <w:r w:rsidRPr="00027624">
        <w:rPr>
          <w:i/>
          <w:lang w:val="sr-Cyrl-RS"/>
        </w:rPr>
        <w:t>International</w:t>
      </w:r>
      <w:proofErr w:type="spellEnd"/>
      <w:r w:rsidRPr="00027624">
        <w:rPr>
          <w:i/>
          <w:lang w:val="sr-Cyrl-RS"/>
        </w:rPr>
        <w:t xml:space="preserve"> </w:t>
      </w:r>
      <w:proofErr w:type="spellStart"/>
      <w:r w:rsidRPr="00027624">
        <w:rPr>
          <w:i/>
          <w:lang w:val="sr-Cyrl-RS"/>
        </w:rPr>
        <w:t>Conference</w:t>
      </w:r>
      <w:proofErr w:type="spellEnd"/>
      <w:r w:rsidRPr="00027624">
        <w:rPr>
          <w:i/>
          <w:lang w:val="sr-Cyrl-RS"/>
        </w:rPr>
        <w:t xml:space="preserve"> </w:t>
      </w:r>
      <w:proofErr w:type="spellStart"/>
      <w:r w:rsidRPr="00027624">
        <w:rPr>
          <w:i/>
          <w:lang w:val="sr-Cyrl-RS"/>
        </w:rPr>
        <w:t>on</w:t>
      </w:r>
      <w:proofErr w:type="spellEnd"/>
      <w:r w:rsidRPr="00027624">
        <w:rPr>
          <w:i/>
          <w:lang w:val="sr-Cyrl-RS"/>
        </w:rPr>
        <w:t xml:space="preserve"> </w:t>
      </w:r>
      <w:proofErr w:type="spellStart"/>
      <w:r w:rsidRPr="00027624">
        <w:rPr>
          <w:i/>
          <w:lang w:val="sr-Cyrl-RS"/>
        </w:rPr>
        <w:t>Decision</w:t>
      </w:r>
      <w:proofErr w:type="spellEnd"/>
      <w:r w:rsidRPr="00027624">
        <w:rPr>
          <w:i/>
          <w:lang w:val="sr-Cyrl-RS"/>
        </w:rPr>
        <w:t xml:space="preserve"> </w:t>
      </w:r>
      <w:proofErr w:type="spellStart"/>
      <w:r w:rsidRPr="00027624">
        <w:rPr>
          <w:i/>
          <w:lang w:val="sr-Cyrl-RS"/>
        </w:rPr>
        <w:t>Support</w:t>
      </w:r>
      <w:proofErr w:type="spellEnd"/>
      <w:r w:rsidRPr="00027624">
        <w:rPr>
          <w:i/>
          <w:lang w:val="sr-Cyrl-RS"/>
        </w:rPr>
        <w:t xml:space="preserve"> </w:t>
      </w:r>
      <w:proofErr w:type="spellStart"/>
      <w:r w:rsidRPr="00027624">
        <w:rPr>
          <w:i/>
          <w:lang w:val="sr-Cyrl-RS"/>
        </w:rPr>
        <w:t>System</w:t>
      </w:r>
      <w:proofErr w:type="spellEnd"/>
      <w:r w:rsidRPr="00027624">
        <w:rPr>
          <w:i/>
          <w:lang w:val="sr-Cyrl-RS"/>
        </w:rPr>
        <w:t xml:space="preserve"> </w:t>
      </w:r>
      <w:proofErr w:type="spellStart"/>
      <w:r w:rsidRPr="00027624">
        <w:rPr>
          <w:i/>
          <w:lang w:val="sr-Cyrl-RS"/>
        </w:rPr>
        <w:t>Technology</w:t>
      </w:r>
      <w:proofErr w:type="spellEnd"/>
      <w:r>
        <w:rPr>
          <w:i/>
          <w:lang w:val="sr-Cyrl-RS"/>
        </w:rPr>
        <w:t xml:space="preserve"> – </w:t>
      </w:r>
      <w:r w:rsidRPr="002B22EA">
        <w:rPr>
          <w:i/>
          <w:lang w:val="sr-Cyrl-RS"/>
        </w:rPr>
        <w:t>ICDSST</w:t>
      </w:r>
      <w:r>
        <w:rPr>
          <w:lang w:val="sr-Cyrl-RS"/>
        </w:rPr>
        <w:t xml:space="preserve"> у 2015., 2019., 2020. и 2021. години. У 2020. и 2021. години члан програмског одбора.</w:t>
      </w:r>
    </w:p>
    <w:p w14:paraId="01326347" w14:textId="79C81435" w:rsidR="002B22EA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lang w:val="sr-Cyrl-RS"/>
        </w:rPr>
      </w:pPr>
      <w:r>
        <w:rPr>
          <w:lang w:val="sr-Cyrl-RS"/>
        </w:rPr>
        <w:t xml:space="preserve">Локални организатор радионице </w:t>
      </w:r>
      <w:proofErr w:type="spellStart"/>
      <w:r w:rsidRPr="00651657">
        <w:rPr>
          <w:i/>
          <w:lang w:val="sr-Cyrl-RS"/>
        </w:rPr>
        <w:t>Computational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Decision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Making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and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Data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Science</w:t>
      </w:r>
      <w:proofErr w:type="spellEnd"/>
      <w:r>
        <w:rPr>
          <w:i/>
          <w:lang w:val="sr-Cyrl-RS"/>
        </w:rPr>
        <w:t xml:space="preserve"> </w:t>
      </w:r>
      <w:r w:rsidRPr="002B22EA">
        <w:rPr>
          <w:lang w:val="sr-Cyrl-RS"/>
        </w:rPr>
        <w:t>201</w:t>
      </w:r>
      <w:r>
        <w:rPr>
          <w:lang w:val="sr-Cyrl-RS"/>
        </w:rPr>
        <w:t>7. и 2018. године.</w:t>
      </w:r>
    </w:p>
    <w:p w14:paraId="4FA5B992" w14:textId="5C69A8C7" w:rsidR="002B22EA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lang w:val="sr-Cyrl-RS"/>
        </w:rPr>
      </w:pPr>
      <w:r>
        <w:rPr>
          <w:lang w:val="sr-Cyrl-RS"/>
        </w:rPr>
        <w:t xml:space="preserve">Локални организатор радионице </w:t>
      </w:r>
      <w:proofErr w:type="spellStart"/>
      <w:r w:rsidRPr="00651657">
        <w:rPr>
          <w:i/>
          <w:lang w:val="sr-Cyrl-RS"/>
        </w:rPr>
        <w:t>South-East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European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Forum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on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Data</w:t>
      </w:r>
      <w:proofErr w:type="spellEnd"/>
      <w:r w:rsidRPr="00651657">
        <w:rPr>
          <w:i/>
          <w:lang w:val="sr-Cyrl-RS"/>
        </w:rPr>
        <w:t xml:space="preserve"> </w:t>
      </w:r>
      <w:proofErr w:type="spellStart"/>
      <w:r w:rsidRPr="00651657">
        <w:rPr>
          <w:i/>
          <w:lang w:val="sr-Cyrl-RS"/>
        </w:rPr>
        <w:t>Science</w:t>
      </w:r>
      <w:proofErr w:type="spellEnd"/>
      <w:r>
        <w:rPr>
          <w:i/>
          <w:lang w:val="sr-Cyrl-RS"/>
        </w:rPr>
        <w:t xml:space="preserve"> </w:t>
      </w:r>
      <w:r>
        <w:rPr>
          <w:lang w:val="sr-Cyrl-RS"/>
        </w:rPr>
        <w:t>2016. године.</w:t>
      </w:r>
    </w:p>
    <w:p w14:paraId="07462E9F" w14:textId="66D0BC27" w:rsidR="00F729EF" w:rsidRPr="002B22EA" w:rsidRDefault="00F729EF" w:rsidP="00F729EF">
      <w:pPr>
        <w:pStyle w:val="BodyText"/>
        <w:spacing w:line="259" w:lineRule="auto"/>
        <w:ind w:right="216"/>
        <w:rPr>
          <w:lang w:val="sr-Cyrl-RS"/>
        </w:rPr>
      </w:pPr>
    </w:p>
    <w:p w14:paraId="2F13978A" w14:textId="13956EF6" w:rsidR="002B22EA" w:rsidRDefault="00C35FE0" w:rsidP="001A150B">
      <w:pPr>
        <w:pStyle w:val="BodyText"/>
        <w:spacing w:before="13" w:line="259" w:lineRule="auto"/>
        <w:ind w:right="212"/>
        <w:rPr>
          <w:b/>
          <w:lang w:val="sr-Cyrl-RS"/>
        </w:rPr>
      </w:pPr>
      <w:r w:rsidRPr="00D7499A">
        <w:rPr>
          <w:b/>
          <w:lang w:val="sr-Cyrl-RS"/>
        </w:rPr>
        <w:t xml:space="preserve">1.5 </w:t>
      </w:r>
      <w:r w:rsidR="000324D3" w:rsidRPr="00D7499A">
        <w:rPr>
          <w:b/>
          <w:lang w:val="sr-Cyrl-RS"/>
        </w:rPr>
        <w:t xml:space="preserve"> </w:t>
      </w:r>
      <w:r w:rsidR="002B22EA" w:rsidRPr="002B22EA">
        <w:rPr>
          <w:b/>
          <w:lang w:val="sr-Cyrl-RS"/>
        </w:rPr>
        <w:t>Руководилац или сарадник у реализацији пројеката.</w:t>
      </w:r>
    </w:p>
    <w:p w14:paraId="4A600F05" w14:textId="0FFE1892" w:rsidR="002B22EA" w:rsidRDefault="002B22EA" w:rsidP="001A150B">
      <w:pPr>
        <w:pStyle w:val="BodyText"/>
        <w:spacing w:before="13" w:line="259" w:lineRule="auto"/>
        <w:ind w:right="212"/>
        <w:rPr>
          <w:lang w:val="sr-Cyrl-RS"/>
        </w:rPr>
      </w:pPr>
    </w:p>
    <w:p w14:paraId="040DF8F2" w14:textId="6B5974CC" w:rsidR="00A57408" w:rsidRPr="00D7499A" w:rsidRDefault="001A1FB8" w:rsidP="001A150B">
      <w:pPr>
        <w:pStyle w:val="BodyText"/>
        <w:spacing w:before="13" w:line="259" w:lineRule="auto"/>
        <w:ind w:right="212"/>
        <w:rPr>
          <w:lang w:val="sr-Cyrl-RS"/>
        </w:rPr>
      </w:pPr>
      <w:r>
        <w:rPr>
          <w:lang w:val="sr-Cyrl-RS"/>
        </w:rPr>
        <w:t>Учесник</w:t>
      </w:r>
      <w:r w:rsidR="00C35FE0" w:rsidRPr="00D7499A">
        <w:rPr>
          <w:lang w:val="sr-Cyrl-RS"/>
        </w:rPr>
        <w:t xml:space="preserve"> на </w:t>
      </w:r>
      <w:r w:rsidR="001B2A70">
        <w:rPr>
          <w:lang w:val="sr-Cyrl-RS"/>
        </w:rPr>
        <w:t>пројектима</w:t>
      </w:r>
      <w:r w:rsidR="00C35FE0" w:rsidRPr="00D7499A">
        <w:rPr>
          <w:lang w:val="sr-Cyrl-RS"/>
        </w:rPr>
        <w:t xml:space="preserve">: </w:t>
      </w:r>
    </w:p>
    <w:p w14:paraId="1788C1A3" w14:textId="48AEA0DE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>„</w:t>
      </w:r>
      <w:proofErr w:type="spellStart"/>
      <w:r w:rsidRPr="00F729EF">
        <w:rPr>
          <w:bCs/>
          <w:i/>
          <w:lang w:val="sr-Cyrl-RS"/>
        </w:rPr>
        <w:t>Accelerating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the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transition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towards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Edu</w:t>
      </w:r>
      <w:proofErr w:type="spellEnd"/>
      <w:r w:rsidRPr="00F729EF">
        <w:rPr>
          <w:bCs/>
          <w:i/>
          <w:lang w:val="sr-Cyrl-RS"/>
        </w:rPr>
        <w:t xml:space="preserve"> 4.0 </w:t>
      </w:r>
      <w:proofErr w:type="spellStart"/>
      <w:r w:rsidRPr="00F729EF">
        <w:rPr>
          <w:bCs/>
          <w:i/>
          <w:lang w:val="sr-Cyrl-RS"/>
        </w:rPr>
        <w:t>in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HEIs</w:t>
      </w:r>
      <w:proofErr w:type="spellEnd"/>
      <w:r w:rsidRPr="00F729EF">
        <w:rPr>
          <w:bCs/>
          <w:lang w:val="sr-Cyrl-RS"/>
        </w:rPr>
        <w:t xml:space="preserve">“ – TEACH4EDU4 (број пројекта: 2020-1-HR01-KA203-077777). </w:t>
      </w:r>
      <w:proofErr w:type="spellStart"/>
      <w:r w:rsidRPr="00F729EF">
        <w:rPr>
          <w:bCs/>
          <w:lang w:val="sr-Cyrl-RS"/>
        </w:rPr>
        <w:t>Еразмус</w:t>
      </w:r>
      <w:proofErr w:type="spellEnd"/>
      <w:r w:rsidRPr="00F729EF">
        <w:rPr>
          <w:bCs/>
          <w:lang w:val="sr-Cyrl-RS"/>
        </w:rPr>
        <w:t>+ пројекат (од марта 2020. године).</w:t>
      </w:r>
    </w:p>
    <w:p w14:paraId="74793E96" w14:textId="0ABD548F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 xml:space="preserve">„Моделирање доношења одлука у комплексним друштвено-техничким окружењима“ (број пројекта </w:t>
      </w:r>
      <w:r w:rsidRPr="00F729EF">
        <w:rPr>
          <w:bCs/>
          <w:i/>
          <w:lang w:val="sr-Cyrl-RS"/>
        </w:rPr>
        <w:t xml:space="preserve">ONR/ONR </w:t>
      </w:r>
      <w:proofErr w:type="spellStart"/>
      <w:r w:rsidRPr="00F729EF">
        <w:rPr>
          <w:bCs/>
          <w:i/>
          <w:lang w:val="sr-Cyrl-RS"/>
        </w:rPr>
        <w:t>Global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Grant</w:t>
      </w:r>
      <w:proofErr w:type="spellEnd"/>
      <w:r w:rsidRPr="00F729EF">
        <w:rPr>
          <w:bCs/>
          <w:lang w:val="sr-Cyrl-RS"/>
        </w:rPr>
        <w:t xml:space="preserve"> N62909-19-1-2008). Пројекат Канцеларије за поморска истраживања Сједињених Америчких држава (</w:t>
      </w:r>
      <w:proofErr w:type="spellStart"/>
      <w:r w:rsidRPr="00F729EF">
        <w:rPr>
          <w:bCs/>
          <w:lang w:val="sr-Cyrl-RS"/>
        </w:rPr>
        <w:t>енг</w:t>
      </w:r>
      <w:proofErr w:type="spellEnd"/>
      <w:r w:rsidRPr="00F729EF">
        <w:rPr>
          <w:bCs/>
          <w:lang w:val="sr-Cyrl-RS"/>
        </w:rPr>
        <w:t xml:space="preserve">. </w:t>
      </w:r>
      <w:r w:rsidRPr="00F729EF">
        <w:rPr>
          <w:bCs/>
          <w:i/>
          <w:lang w:val="sr-Cyrl-RS"/>
        </w:rPr>
        <w:t xml:space="preserve">Office </w:t>
      </w:r>
      <w:proofErr w:type="spellStart"/>
      <w:r w:rsidRPr="00F729EF">
        <w:rPr>
          <w:bCs/>
          <w:i/>
          <w:lang w:val="sr-Cyrl-RS"/>
        </w:rPr>
        <w:t>for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Naval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Research</w:t>
      </w:r>
      <w:proofErr w:type="spellEnd"/>
      <w:r w:rsidRPr="00F729EF">
        <w:rPr>
          <w:bCs/>
          <w:lang w:val="sr-Cyrl-RS"/>
        </w:rPr>
        <w:t>). Од новембра 2018. године.</w:t>
      </w:r>
    </w:p>
    <w:p w14:paraId="6A62FF6B" w14:textId="62C44898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>„Инфраструктура за електронски подржано учење у Србији“ (број пројекта ИИИ 47003). Пројекат Министарства просвете, науке и технолошког развоја (од 2018. године до децембра 2020. године).</w:t>
      </w:r>
    </w:p>
    <w:p w14:paraId="72EDA0AE" w14:textId="5F22C65A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 xml:space="preserve">„Предвиђање будућих стања пацијената: Развој и примена брзих, ефективних и </w:t>
      </w:r>
      <w:proofErr w:type="spellStart"/>
      <w:r w:rsidRPr="00F729EF">
        <w:rPr>
          <w:bCs/>
          <w:lang w:val="sr-Cyrl-RS"/>
        </w:rPr>
        <w:t>интерпретабилних</w:t>
      </w:r>
      <w:proofErr w:type="spellEnd"/>
      <w:r w:rsidRPr="00F729EF">
        <w:rPr>
          <w:bCs/>
          <w:lang w:val="sr-Cyrl-RS"/>
        </w:rPr>
        <w:t xml:space="preserve"> </w:t>
      </w:r>
      <w:r w:rsidRPr="00F729EF">
        <w:rPr>
          <w:bCs/>
          <w:lang w:val="sr-Cyrl-RS"/>
        </w:rPr>
        <w:lastRenderedPageBreak/>
        <w:t>алгоритам</w:t>
      </w:r>
      <w:r w:rsidR="00B07091">
        <w:rPr>
          <w:bCs/>
          <w:lang w:val="sr-Cyrl-RS"/>
        </w:rPr>
        <w:t>а у здравству</w:t>
      </w:r>
      <w:r w:rsidRPr="00F729EF">
        <w:rPr>
          <w:bCs/>
          <w:lang w:val="sr-Cyrl-RS"/>
        </w:rPr>
        <w:t>“ (SCOPES 2014-2016, број пројекта: IZ3Z0_152415). Пројекат Швајцарске националне научне фондације (</w:t>
      </w:r>
      <w:r w:rsidR="00F729EF">
        <w:rPr>
          <w:bCs/>
          <w:lang w:val="sr-Cyrl-RS"/>
        </w:rPr>
        <w:t>од 2014. годи</w:t>
      </w:r>
      <w:r w:rsidRPr="00F729EF">
        <w:rPr>
          <w:bCs/>
          <w:lang w:val="sr-Cyrl-RS"/>
        </w:rPr>
        <w:t>н</w:t>
      </w:r>
      <w:r w:rsidR="00F729EF">
        <w:rPr>
          <w:bCs/>
          <w:lang w:val="sr-Cyrl-RS"/>
        </w:rPr>
        <w:t>е</w:t>
      </w:r>
      <w:r w:rsidRPr="00F729EF">
        <w:rPr>
          <w:bCs/>
          <w:lang w:val="sr-Cyrl-RS"/>
        </w:rPr>
        <w:t xml:space="preserve"> до 2016. године).</w:t>
      </w:r>
    </w:p>
    <w:p w14:paraId="213A3A3C" w14:textId="77777777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>„</w:t>
      </w:r>
      <w:proofErr w:type="spellStart"/>
      <w:r w:rsidRPr="00F729EF">
        <w:rPr>
          <w:bCs/>
          <w:lang w:val="sr-Cyrl-RS"/>
        </w:rPr>
        <w:t>Експлораторна</w:t>
      </w:r>
      <w:proofErr w:type="spellEnd"/>
      <w:r w:rsidRPr="00F729EF">
        <w:rPr>
          <w:bCs/>
          <w:lang w:val="sr-Cyrl-RS"/>
        </w:rPr>
        <w:t xml:space="preserve"> анализа скијашких повреда из болничких отпусних листа, пројекат размене Словенија - Србија“ (</w:t>
      </w:r>
      <w:proofErr w:type="spellStart"/>
      <w:r w:rsidRPr="00F729EF">
        <w:rPr>
          <w:bCs/>
          <w:lang w:val="sr-Cyrl-RS"/>
        </w:rPr>
        <w:t>евидентациони</w:t>
      </w:r>
      <w:proofErr w:type="spellEnd"/>
      <w:r w:rsidRPr="00F729EF">
        <w:rPr>
          <w:bCs/>
          <w:lang w:val="sr-Cyrl-RS"/>
        </w:rPr>
        <w:t xml:space="preserve"> број BI-RS/14-15-027). Билатералне сарадње Словеније и Србије (током 2015. године).</w:t>
      </w:r>
    </w:p>
    <w:p w14:paraId="51D8CF8F" w14:textId="77777777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 xml:space="preserve">„Унапређење предмета везаних за науку о подацима и одлучивање на </w:t>
      </w:r>
      <w:proofErr w:type="spellStart"/>
      <w:r w:rsidRPr="00F729EF">
        <w:rPr>
          <w:bCs/>
          <w:lang w:val="sr-Cyrl-RS"/>
        </w:rPr>
        <w:t>ФОНу</w:t>
      </w:r>
      <w:proofErr w:type="spellEnd"/>
      <w:r w:rsidRPr="00F729EF">
        <w:rPr>
          <w:bCs/>
          <w:lang w:val="sr-Cyrl-RS"/>
        </w:rPr>
        <w:t>“ (</w:t>
      </w:r>
      <w:proofErr w:type="spellStart"/>
      <w:r w:rsidRPr="00F729EF">
        <w:rPr>
          <w:bCs/>
          <w:lang w:val="sr-Cyrl-RS"/>
        </w:rPr>
        <w:t>евидентациони</w:t>
      </w:r>
      <w:proofErr w:type="spellEnd"/>
      <w:r w:rsidRPr="00F729EF">
        <w:rPr>
          <w:bCs/>
          <w:lang w:val="sr-Cyrl-RS"/>
        </w:rPr>
        <w:t xml:space="preserve"> број 451-02-02724/2018-06). Министарство просвете, науке и технолошког развоја (школска 2018/2019 година).</w:t>
      </w:r>
    </w:p>
    <w:p w14:paraId="06B5F681" w14:textId="77777777" w:rsidR="002B22EA" w:rsidRPr="00F729EF" w:rsidRDefault="002B22EA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 w:rsidRPr="00F729EF">
        <w:rPr>
          <w:bCs/>
          <w:lang w:val="sr-Cyrl-RS"/>
        </w:rPr>
        <w:t>“</w:t>
      </w:r>
      <w:proofErr w:type="spellStart"/>
      <w:r w:rsidRPr="00F729EF">
        <w:rPr>
          <w:bCs/>
          <w:i/>
          <w:lang w:val="sr-Cyrl-RS"/>
        </w:rPr>
        <w:t>Information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Security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Services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Education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in</w:t>
      </w:r>
      <w:proofErr w:type="spellEnd"/>
      <w:r w:rsidRPr="00F729EF">
        <w:rPr>
          <w:bCs/>
          <w:i/>
          <w:lang w:val="sr-Cyrl-RS"/>
        </w:rPr>
        <w:t xml:space="preserve"> </w:t>
      </w:r>
      <w:proofErr w:type="spellStart"/>
      <w:r w:rsidRPr="00F729EF">
        <w:rPr>
          <w:bCs/>
          <w:i/>
          <w:lang w:val="sr-Cyrl-RS"/>
        </w:rPr>
        <w:t>Serbia</w:t>
      </w:r>
      <w:proofErr w:type="spellEnd"/>
      <w:r w:rsidRPr="00F729EF">
        <w:rPr>
          <w:bCs/>
          <w:lang w:val="sr-Cyrl-RS"/>
        </w:rPr>
        <w:t xml:space="preserve">”. </w:t>
      </w:r>
      <w:proofErr w:type="spellStart"/>
      <w:r w:rsidRPr="00F729EF">
        <w:rPr>
          <w:bCs/>
          <w:lang w:val="sr-Cyrl-RS"/>
        </w:rPr>
        <w:t>Еразмус</w:t>
      </w:r>
      <w:proofErr w:type="spellEnd"/>
      <w:r w:rsidRPr="00F729EF">
        <w:rPr>
          <w:bCs/>
          <w:lang w:val="sr-Cyrl-RS"/>
        </w:rPr>
        <w:t>+ КА2 пројекат (од марта 2018. године до октобра 2020. године).</w:t>
      </w:r>
    </w:p>
    <w:p w14:paraId="5C3AEB58" w14:textId="391A2D8D" w:rsidR="002B22EA" w:rsidRDefault="002B22EA" w:rsidP="002B22EA">
      <w:pPr>
        <w:pStyle w:val="Heading1"/>
        <w:tabs>
          <w:tab w:val="left" w:pos="372"/>
        </w:tabs>
        <w:ind w:left="446"/>
        <w:jc w:val="both"/>
        <w:rPr>
          <w:b w:val="0"/>
          <w:lang w:val="sr-Cyrl-RS"/>
        </w:rPr>
      </w:pPr>
    </w:p>
    <w:p w14:paraId="77B04BF2" w14:textId="34078FBD" w:rsidR="00F729EF" w:rsidRPr="00F729EF" w:rsidRDefault="00C35FE0" w:rsidP="00F729EF">
      <w:pPr>
        <w:pStyle w:val="Heading1"/>
        <w:numPr>
          <w:ilvl w:val="0"/>
          <w:numId w:val="1"/>
        </w:numPr>
        <w:tabs>
          <w:tab w:val="left" w:pos="567"/>
        </w:tabs>
        <w:spacing w:before="179" w:after="240"/>
        <w:ind w:left="284" w:hanging="284"/>
        <w:jc w:val="both"/>
        <w:rPr>
          <w:lang w:val="sr-Cyrl-RS"/>
        </w:rPr>
      </w:pPr>
      <w:r w:rsidRPr="002B22EA">
        <w:rPr>
          <w:lang w:val="sr-Cyrl-RS"/>
        </w:rPr>
        <w:t>Допринос академској и широј заједници:</w:t>
      </w:r>
    </w:p>
    <w:p w14:paraId="600FDC22" w14:textId="5C18A009" w:rsidR="00F729EF" w:rsidRDefault="00F729EF" w:rsidP="00F729EF">
      <w:pPr>
        <w:pStyle w:val="Heading1"/>
        <w:tabs>
          <w:tab w:val="left" w:pos="567"/>
        </w:tabs>
        <w:spacing w:before="179" w:after="240"/>
        <w:ind w:left="0"/>
        <w:jc w:val="both"/>
        <w:rPr>
          <w:lang w:val="sr-Cyrl-RS"/>
        </w:rPr>
      </w:pPr>
      <w:r>
        <w:rPr>
          <w:lang w:val="sr-Cyrl-RS"/>
        </w:rPr>
        <w:t>2.</w:t>
      </w:r>
      <w:r w:rsidR="002A4C7B">
        <w:rPr>
          <w:lang w:val="sr-Cyrl-RS"/>
        </w:rPr>
        <w:t>3</w:t>
      </w:r>
      <w:r>
        <w:rPr>
          <w:lang w:val="sr-Cyrl-RS"/>
        </w:rPr>
        <w:t xml:space="preserve">. </w:t>
      </w:r>
      <w:r w:rsidR="002A4C7B" w:rsidRPr="002A4C7B">
        <w:rPr>
          <w:lang w:val="sr-Cyrl-RS"/>
        </w:rPr>
        <w:t>Руковођење активностима од значаја за развој и углед факултета, односно Универзитета.</w:t>
      </w:r>
    </w:p>
    <w:p w14:paraId="669BB634" w14:textId="66E02720" w:rsidR="00F729EF" w:rsidRDefault="002A4C7B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>
        <w:rPr>
          <w:bCs/>
          <w:lang w:val="sr-Cyrl-RS"/>
        </w:rPr>
        <w:t>Заменик члана у комисијама</w:t>
      </w:r>
      <w:r w:rsidR="00F729EF" w:rsidRPr="00F729EF">
        <w:rPr>
          <w:bCs/>
          <w:lang w:val="sr-Cyrl-RS"/>
        </w:rPr>
        <w:t xml:space="preserve"> студијских програма мастер академских студија </w:t>
      </w:r>
      <w:r w:rsidR="00F729EF" w:rsidRPr="00F729EF">
        <w:rPr>
          <w:bCs/>
          <w:i/>
          <w:lang w:val="sr-Cyrl-RS"/>
        </w:rPr>
        <w:t>Информациони системи и технологије</w:t>
      </w:r>
      <w:r w:rsidR="00F729EF" w:rsidRPr="00F729EF">
        <w:rPr>
          <w:bCs/>
          <w:lang w:val="sr-Cyrl-RS"/>
        </w:rPr>
        <w:t xml:space="preserve"> и </w:t>
      </w:r>
      <w:r w:rsidR="00F729EF" w:rsidRPr="00F729EF">
        <w:rPr>
          <w:bCs/>
          <w:i/>
          <w:lang w:val="sr-Cyrl-RS"/>
        </w:rPr>
        <w:t>Електронско пословање и управљање системима</w:t>
      </w:r>
      <w:r w:rsidR="00F729EF" w:rsidRPr="00F729EF">
        <w:rPr>
          <w:bCs/>
          <w:lang w:val="sr-Cyrl-RS"/>
        </w:rPr>
        <w:t xml:space="preserve"> </w:t>
      </w:r>
      <w:r>
        <w:rPr>
          <w:bCs/>
          <w:lang w:val="sr-Cyrl-RS"/>
        </w:rPr>
        <w:t>од школске</w:t>
      </w:r>
      <w:r w:rsidR="00F729EF" w:rsidRPr="00F729EF">
        <w:rPr>
          <w:bCs/>
          <w:lang w:val="sr-Cyrl-RS"/>
        </w:rPr>
        <w:t xml:space="preserve"> 2020/21</w:t>
      </w:r>
      <w:r>
        <w:rPr>
          <w:bCs/>
          <w:lang w:val="sr-Cyrl-RS"/>
        </w:rPr>
        <w:t xml:space="preserve"> године</w:t>
      </w:r>
      <w:r w:rsidR="00F729EF">
        <w:rPr>
          <w:bCs/>
          <w:lang w:val="sr-Cyrl-RS"/>
        </w:rPr>
        <w:t>.</w:t>
      </w:r>
    </w:p>
    <w:p w14:paraId="49209BA4" w14:textId="597868D3" w:rsidR="00F729EF" w:rsidRDefault="00F729EF" w:rsidP="00F729EF">
      <w:pPr>
        <w:pStyle w:val="BodyText"/>
        <w:numPr>
          <w:ilvl w:val="0"/>
          <w:numId w:val="36"/>
        </w:numPr>
        <w:spacing w:line="259" w:lineRule="auto"/>
        <w:ind w:right="216"/>
        <w:rPr>
          <w:bCs/>
          <w:lang w:val="sr-Cyrl-RS"/>
        </w:rPr>
      </w:pPr>
      <w:r>
        <w:rPr>
          <w:bCs/>
          <w:lang w:val="sr-Cyrl-RS"/>
        </w:rPr>
        <w:t>Члан пројектног тима за реализацију анкете за вредновање педагошког рада наставника и сарадника ФОН-а.</w:t>
      </w:r>
    </w:p>
    <w:p w14:paraId="7B5A4AE7" w14:textId="77777777" w:rsidR="00F729EF" w:rsidRPr="00F729EF" w:rsidRDefault="00F729EF" w:rsidP="00F729EF">
      <w:pPr>
        <w:pStyle w:val="BodyText"/>
        <w:spacing w:line="259" w:lineRule="auto"/>
        <w:ind w:right="216"/>
        <w:rPr>
          <w:bCs/>
          <w:lang w:val="sr-Cyrl-RS"/>
        </w:rPr>
      </w:pPr>
    </w:p>
    <w:p w14:paraId="4B5101BF" w14:textId="46246D9F" w:rsidR="00F729EF" w:rsidRPr="00F729EF" w:rsidRDefault="00A97D05" w:rsidP="001A150B">
      <w:pPr>
        <w:tabs>
          <w:tab w:val="left" w:pos="1243"/>
        </w:tabs>
        <w:spacing w:before="15"/>
        <w:jc w:val="both"/>
        <w:rPr>
          <w:b/>
          <w:sz w:val="20"/>
          <w:lang w:val="sr-Cyrl-RS"/>
        </w:rPr>
      </w:pPr>
      <w:r>
        <w:rPr>
          <w:b/>
          <w:sz w:val="20"/>
          <w:lang w:val="sr-Cyrl-RS"/>
        </w:rPr>
        <w:t>2</w:t>
      </w:r>
      <w:r w:rsidR="00972D01" w:rsidRPr="00D7499A">
        <w:rPr>
          <w:b/>
          <w:sz w:val="20"/>
          <w:lang w:val="sr-Cyrl-RS"/>
        </w:rPr>
        <w:t>.4</w:t>
      </w:r>
      <w:r w:rsidR="00972D01" w:rsidRPr="00D7499A">
        <w:rPr>
          <w:sz w:val="20"/>
          <w:lang w:val="sr-Cyrl-RS"/>
        </w:rPr>
        <w:t xml:space="preserve"> </w:t>
      </w:r>
      <w:r w:rsidR="001A150B" w:rsidRPr="00D7499A">
        <w:rPr>
          <w:sz w:val="20"/>
          <w:lang w:val="sr-Cyrl-RS"/>
        </w:rPr>
        <w:t xml:space="preserve"> </w:t>
      </w:r>
      <w:r w:rsidR="00F729EF" w:rsidRPr="00F729EF">
        <w:rPr>
          <w:b/>
          <w:sz w:val="20"/>
          <w:lang w:val="sr-Cyrl-RS"/>
        </w:rPr>
        <w:t>Руковођење или учешће у ваннаставним активностима студената.</w:t>
      </w:r>
    </w:p>
    <w:p w14:paraId="355F3ACA" w14:textId="77777777" w:rsidR="00F729EF" w:rsidRDefault="00F729EF" w:rsidP="001A150B">
      <w:pPr>
        <w:tabs>
          <w:tab w:val="left" w:pos="1243"/>
        </w:tabs>
        <w:spacing w:before="15"/>
        <w:jc w:val="both"/>
        <w:rPr>
          <w:sz w:val="20"/>
          <w:lang w:val="sr-Cyrl-RS"/>
        </w:rPr>
      </w:pPr>
    </w:p>
    <w:p w14:paraId="584CD347" w14:textId="2C8CE222" w:rsidR="00F729EF" w:rsidRPr="00F729EF" w:rsidRDefault="00F729EF" w:rsidP="00F729EF">
      <w:pPr>
        <w:pStyle w:val="ListParagraph"/>
        <w:numPr>
          <w:ilvl w:val="0"/>
          <w:numId w:val="38"/>
        </w:numPr>
        <w:tabs>
          <w:tab w:val="left" w:pos="1243"/>
        </w:tabs>
        <w:spacing w:before="15"/>
        <w:rPr>
          <w:sz w:val="20"/>
          <w:lang w:val="sr-Cyrl-RS"/>
        </w:rPr>
      </w:pPr>
      <w:r w:rsidRPr="00F729EF">
        <w:rPr>
          <w:sz w:val="20"/>
          <w:lang w:val="sr-Cyrl-RS"/>
        </w:rPr>
        <w:t>Од школске 2018/2019 године до школске 2021/2022 године вршио је улогу ментора наставне групе студената прве године основних академских студија.</w:t>
      </w:r>
    </w:p>
    <w:p w14:paraId="33CC0E5D" w14:textId="6B1394A1" w:rsidR="00F729EF" w:rsidRPr="00F729EF" w:rsidRDefault="00F729EF" w:rsidP="00F729EF">
      <w:pPr>
        <w:pStyle w:val="ListParagraph"/>
        <w:numPr>
          <w:ilvl w:val="0"/>
          <w:numId w:val="38"/>
        </w:numPr>
        <w:tabs>
          <w:tab w:val="left" w:pos="1243"/>
        </w:tabs>
        <w:spacing w:before="15"/>
        <w:rPr>
          <w:sz w:val="20"/>
          <w:lang w:val="sr-Cyrl-RS"/>
        </w:rPr>
      </w:pPr>
      <w:r w:rsidRPr="00F729EF">
        <w:rPr>
          <w:sz w:val="20"/>
          <w:lang w:val="sr-Cyrl-RS"/>
        </w:rPr>
        <w:t xml:space="preserve">Менторство студената на „ФОН </w:t>
      </w:r>
      <w:proofErr w:type="spellStart"/>
      <w:r w:rsidRPr="00F729EF">
        <w:rPr>
          <w:sz w:val="20"/>
          <w:lang w:val="sr-Cyrl-RS"/>
        </w:rPr>
        <w:t>Хакатону</w:t>
      </w:r>
      <w:proofErr w:type="spellEnd"/>
      <w:r w:rsidRPr="00F729EF">
        <w:rPr>
          <w:sz w:val="20"/>
          <w:lang w:val="sr-Cyrl-RS"/>
        </w:rPr>
        <w:t>“ 2018. године у организацији студентског удружења ФОНИС и Истраживачко-развојног центра Факултета организационих наука.</w:t>
      </w:r>
    </w:p>
    <w:p w14:paraId="10A44B48" w14:textId="2FC0BE55" w:rsidR="00F729EF" w:rsidRPr="00F729EF" w:rsidRDefault="00F729EF" w:rsidP="00F729EF">
      <w:pPr>
        <w:pStyle w:val="ListParagraph"/>
        <w:numPr>
          <w:ilvl w:val="0"/>
          <w:numId w:val="38"/>
        </w:numPr>
        <w:tabs>
          <w:tab w:val="left" w:pos="1243"/>
        </w:tabs>
        <w:spacing w:before="15"/>
        <w:rPr>
          <w:sz w:val="20"/>
          <w:lang w:val="sr-Cyrl-RS"/>
        </w:rPr>
      </w:pPr>
      <w:r w:rsidRPr="00F729EF">
        <w:rPr>
          <w:sz w:val="20"/>
          <w:lang w:val="sr-Cyrl-RS"/>
        </w:rPr>
        <w:t>Менторство студената на „</w:t>
      </w:r>
      <w:proofErr w:type="spellStart"/>
      <w:r w:rsidRPr="00F729EF">
        <w:rPr>
          <w:sz w:val="20"/>
          <w:lang w:val="sr-Cyrl-RS"/>
        </w:rPr>
        <w:t>Хакатону</w:t>
      </w:r>
      <w:proofErr w:type="spellEnd"/>
      <w:r w:rsidRPr="00F729EF">
        <w:rPr>
          <w:sz w:val="20"/>
          <w:lang w:val="sr-Cyrl-RS"/>
        </w:rPr>
        <w:t xml:space="preserve"> за средњошколце“ у организацији студентског удружења ФОНИС у новембру 2018. године.</w:t>
      </w:r>
    </w:p>
    <w:p w14:paraId="68814E2F" w14:textId="21222007" w:rsidR="00A809AE" w:rsidRDefault="00F729EF" w:rsidP="00F729EF">
      <w:pPr>
        <w:pStyle w:val="ListParagraph"/>
        <w:numPr>
          <w:ilvl w:val="0"/>
          <w:numId w:val="38"/>
        </w:numPr>
        <w:tabs>
          <w:tab w:val="left" w:pos="1243"/>
        </w:tabs>
        <w:spacing w:before="15"/>
        <w:rPr>
          <w:sz w:val="20"/>
          <w:szCs w:val="20"/>
          <w:lang w:val="sr-Cyrl-RS"/>
        </w:rPr>
      </w:pPr>
      <w:r w:rsidRPr="00F729EF">
        <w:rPr>
          <w:sz w:val="20"/>
          <w:szCs w:val="20"/>
          <w:lang w:val="sr-Cyrl-RS"/>
        </w:rPr>
        <w:t>Ментор на пројекту Истраживачко-развојног центра, које Факултет организационих наука организује заједно са компанијама и институцијама из праксе, под називом „</w:t>
      </w:r>
      <w:proofErr w:type="spellStart"/>
      <w:r w:rsidRPr="00F729EF">
        <w:rPr>
          <w:i/>
          <w:sz w:val="20"/>
          <w:szCs w:val="20"/>
          <w:lang w:val="sr-Cyrl-RS"/>
        </w:rPr>
        <w:t>Data-driven</w:t>
      </w:r>
      <w:proofErr w:type="spellEnd"/>
      <w:r w:rsidRPr="00F729EF">
        <w:rPr>
          <w:i/>
          <w:sz w:val="20"/>
          <w:szCs w:val="20"/>
          <w:lang w:val="sr-Cyrl-RS"/>
        </w:rPr>
        <w:t xml:space="preserve"> </w:t>
      </w:r>
      <w:proofErr w:type="spellStart"/>
      <w:r w:rsidRPr="00F729EF">
        <w:rPr>
          <w:i/>
          <w:sz w:val="20"/>
          <w:szCs w:val="20"/>
          <w:lang w:val="sr-Cyrl-RS"/>
        </w:rPr>
        <w:t>Banking</w:t>
      </w:r>
      <w:proofErr w:type="spellEnd"/>
      <w:r w:rsidRPr="00F729EF">
        <w:rPr>
          <w:sz w:val="20"/>
          <w:szCs w:val="20"/>
          <w:lang w:val="sr-Cyrl-RS"/>
        </w:rPr>
        <w:t xml:space="preserve">“ у сарадњи са </w:t>
      </w:r>
      <w:proofErr w:type="spellStart"/>
      <w:r w:rsidRPr="00F729EF">
        <w:rPr>
          <w:i/>
          <w:iCs/>
          <w:sz w:val="20"/>
          <w:szCs w:val="20"/>
          <w:lang w:val="sr-Cyrl-RS"/>
        </w:rPr>
        <w:t>Societe</w:t>
      </w:r>
      <w:proofErr w:type="spellEnd"/>
      <w:r w:rsidRPr="00F729EF">
        <w:rPr>
          <w:i/>
          <w:iCs/>
          <w:sz w:val="20"/>
          <w:szCs w:val="20"/>
          <w:lang w:val="sr-Cyrl-RS"/>
        </w:rPr>
        <w:t xml:space="preserve"> </w:t>
      </w:r>
      <w:proofErr w:type="spellStart"/>
      <w:r w:rsidRPr="00F729EF">
        <w:rPr>
          <w:i/>
          <w:iCs/>
          <w:sz w:val="20"/>
          <w:szCs w:val="20"/>
          <w:lang w:val="sr-Cyrl-RS"/>
        </w:rPr>
        <w:t>General</w:t>
      </w:r>
      <w:proofErr w:type="spellEnd"/>
      <w:r w:rsidRPr="00F729EF">
        <w:rPr>
          <w:sz w:val="20"/>
          <w:szCs w:val="20"/>
          <w:lang w:val="sr-Cyrl-RS"/>
        </w:rPr>
        <w:t xml:space="preserve"> банком.</w:t>
      </w:r>
    </w:p>
    <w:p w14:paraId="5CD15CD3" w14:textId="77777777" w:rsidR="00F729EF" w:rsidRPr="00F729EF" w:rsidRDefault="00F729EF" w:rsidP="00F729EF">
      <w:pPr>
        <w:pStyle w:val="ListParagraph"/>
        <w:widowControl/>
        <w:numPr>
          <w:ilvl w:val="0"/>
          <w:numId w:val="38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F729EF">
        <w:rPr>
          <w:sz w:val="20"/>
          <w:lang w:val="sr-Cyrl-RS"/>
        </w:rPr>
        <w:t>Организатор  и предавач на летњој школи „</w:t>
      </w:r>
      <w:proofErr w:type="spellStart"/>
      <w:r w:rsidRPr="00F729EF">
        <w:rPr>
          <w:i/>
          <w:sz w:val="20"/>
          <w:lang w:val="sr-Cyrl-RS"/>
        </w:rPr>
        <w:t>Data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School</w:t>
      </w:r>
      <w:proofErr w:type="spellEnd"/>
      <w:r w:rsidRPr="00F729EF">
        <w:rPr>
          <w:sz w:val="20"/>
          <w:lang w:val="sr-Cyrl-RS"/>
        </w:rPr>
        <w:t>“ у Перасту, Црна Гора, у периоду од 20.08.2018. до 24.08.2018. године организоване у сарадњи Факултета организационих наука, Универзитета у Београду и Берлинске школе за економију и право (</w:t>
      </w:r>
      <w:proofErr w:type="spellStart"/>
      <w:r w:rsidRPr="00F729EF">
        <w:rPr>
          <w:sz w:val="20"/>
          <w:lang w:val="sr-Cyrl-RS"/>
        </w:rPr>
        <w:t>енг</w:t>
      </w:r>
      <w:proofErr w:type="spellEnd"/>
      <w:r w:rsidRPr="00F729EF">
        <w:rPr>
          <w:sz w:val="20"/>
          <w:lang w:val="sr-Cyrl-RS"/>
        </w:rPr>
        <w:t xml:space="preserve">. </w:t>
      </w:r>
      <w:proofErr w:type="spellStart"/>
      <w:r w:rsidRPr="00F729EF">
        <w:rPr>
          <w:i/>
          <w:sz w:val="20"/>
          <w:lang w:val="sr-Cyrl-RS"/>
        </w:rPr>
        <w:t>Berlin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School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of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Economics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and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Law</w:t>
      </w:r>
      <w:proofErr w:type="spellEnd"/>
      <w:r w:rsidRPr="00F729EF">
        <w:rPr>
          <w:sz w:val="20"/>
          <w:lang w:val="sr-Cyrl-RS"/>
        </w:rPr>
        <w:t>). Летња школа је финансирана од стране DAAD спонзорског програма.</w:t>
      </w:r>
    </w:p>
    <w:p w14:paraId="66E2FD5E" w14:textId="77777777" w:rsidR="00F729EF" w:rsidRPr="00F729EF" w:rsidRDefault="00F729EF" w:rsidP="00F729EF">
      <w:pPr>
        <w:pStyle w:val="ListParagraph"/>
        <w:widowControl/>
        <w:numPr>
          <w:ilvl w:val="0"/>
          <w:numId w:val="38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F729EF">
        <w:rPr>
          <w:sz w:val="20"/>
          <w:lang w:val="sr-Cyrl-RS"/>
        </w:rPr>
        <w:t>Организатор  и предавача на летњој школи “</w:t>
      </w:r>
      <w:proofErr w:type="spellStart"/>
      <w:r w:rsidRPr="00F729EF">
        <w:rPr>
          <w:i/>
          <w:sz w:val="20"/>
          <w:lang w:val="sr-Cyrl-RS"/>
        </w:rPr>
        <w:t>Data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School</w:t>
      </w:r>
      <w:proofErr w:type="spellEnd"/>
      <w:r w:rsidRPr="00F729EF">
        <w:rPr>
          <w:sz w:val="20"/>
          <w:lang w:val="sr-Cyrl-RS"/>
        </w:rPr>
        <w:t>“ у  Перасту, Црна Гора, у периоду од 19.08.2019. до 23.08.2019. године организоване у сарадњи Факултета организационих наука, Универзитета у Београду, Берлинске школе за економију и право (</w:t>
      </w:r>
      <w:proofErr w:type="spellStart"/>
      <w:r w:rsidRPr="00F729EF">
        <w:rPr>
          <w:sz w:val="20"/>
          <w:lang w:val="sr-Cyrl-RS"/>
        </w:rPr>
        <w:t>енг</w:t>
      </w:r>
      <w:proofErr w:type="spellEnd"/>
      <w:r w:rsidRPr="00F729EF">
        <w:rPr>
          <w:sz w:val="20"/>
          <w:lang w:val="sr-Cyrl-RS"/>
        </w:rPr>
        <w:t xml:space="preserve">. </w:t>
      </w:r>
      <w:proofErr w:type="spellStart"/>
      <w:r w:rsidRPr="00F729EF">
        <w:rPr>
          <w:i/>
          <w:sz w:val="20"/>
          <w:lang w:val="sr-Cyrl-RS"/>
        </w:rPr>
        <w:t>Berlin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School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of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Economics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and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Law</w:t>
      </w:r>
      <w:proofErr w:type="spellEnd"/>
      <w:r w:rsidRPr="00F729EF">
        <w:rPr>
          <w:sz w:val="20"/>
          <w:lang w:val="sr-Cyrl-RS"/>
        </w:rPr>
        <w:t xml:space="preserve">) и компаније Сага </w:t>
      </w:r>
      <w:proofErr w:type="spellStart"/>
      <w:r w:rsidRPr="00F729EF">
        <w:rPr>
          <w:sz w:val="20"/>
          <w:lang w:val="sr-Cyrl-RS"/>
        </w:rPr>
        <w:t>д.о.о</w:t>
      </w:r>
      <w:proofErr w:type="spellEnd"/>
      <w:r w:rsidRPr="00F729EF">
        <w:rPr>
          <w:sz w:val="20"/>
          <w:lang w:val="sr-Cyrl-RS"/>
        </w:rPr>
        <w:t>.</w:t>
      </w:r>
    </w:p>
    <w:p w14:paraId="1FD04178" w14:textId="69D3848A" w:rsidR="00A809AE" w:rsidRDefault="00F729EF" w:rsidP="00F729EF">
      <w:pPr>
        <w:pStyle w:val="ListParagraph"/>
        <w:widowControl/>
        <w:numPr>
          <w:ilvl w:val="0"/>
          <w:numId w:val="38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F729EF">
        <w:rPr>
          <w:sz w:val="20"/>
          <w:lang w:val="sr-Cyrl-RS"/>
        </w:rPr>
        <w:t>Предавач на летњој школи “</w:t>
      </w:r>
      <w:proofErr w:type="spellStart"/>
      <w:r w:rsidRPr="00F729EF">
        <w:rPr>
          <w:i/>
          <w:sz w:val="20"/>
          <w:lang w:val="sr-Cyrl-RS"/>
        </w:rPr>
        <w:t>Machine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Learning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Summer</w:t>
      </w:r>
      <w:proofErr w:type="spellEnd"/>
      <w:r w:rsidRPr="00F729EF">
        <w:rPr>
          <w:i/>
          <w:sz w:val="20"/>
          <w:lang w:val="sr-Cyrl-RS"/>
        </w:rPr>
        <w:t xml:space="preserve"> </w:t>
      </w:r>
      <w:proofErr w:type="spellStart"/>
      <w:r w:rsidRPr="00F729EF">
        <w:rPr>
          <w:i/>
          <w:sz w:val="20"/>
          <w:lang w:val="sr-Cyrl-RS"/>
        </w:rPr>
        <w:t>School</w:t>
      </w:r>
      <w:proofErr w:type="spellEnd"/>
      <w:r w:rsidRPr="00F729EF">
        <w:rPr>
          <w:sz w:val="20"/>
          <w:lang w:val="sr-Cyrl-RS"/>
        </w:rPr>
        <w:t>” која се одржала од 13.09.2021. до 17.09.2021. године виртуелно у организацији</w:t>
      </w:r>
      <w:r w:rsidRPr="00F729EF">
        <w:rPr>
          <w:rFonts w:hint="eastAsia"/>
          <w:sz w:val="20"/>
          <w:lang w:val="sr-Cyrl-RS"/>
        </w:rPr>
        <w:t xml:space="preserve"> </w:t>
      </w:r>
      <w:r w:rsidRPr="00F729EF">
        <w:rPr>
          <w:sz w:val="20"/>
          <w:lang w:val="sr-Cyrl-RS"/>
        </w:rPr>
        <w:t xml:space="preserve">Универзитета у Жилини (Словачка), Универзитета у Београду и Универзитета </w:t>
      </w:r>
      <w:proofErr w:type="spellStart"/>
      <w:r w:rsidRPr="00F729EF">
        <w:rPr>
          <w:sz w:val="20"/>
          <w:lang w:val="sr-Cyrl-RS"/>
        </w:rPr>
        <w:t>Л`Аквила</w:t>
      </w:r>
      <w:proofErr w:type="spellEnd"/>
      <w:r w:rsidRPr="00F729EF">
        <w:rPr>
          <w:sz w:val="20"/>
          <w:lang w:val="sr-Cyrl-RS"/>
        </w:rPr>
        <w:t xml:space="preserve"> (Италија). Летња школа је организована у оквиру </w:t>
      </w:r>
      <w:proofErr w:type="spellStart"/>
      <w:r w:rsidRPr="00F729EF">
        <w:rPr>
          <w:sz w:val="20"/>
          <w:lang w:val="sr-Cyrl-RS"/>
        </w:rPr>
        <w:t>Еразмус</w:t>
      </w:r>
      <w:proofErr w:type="spellEnd"/>
      <w:r w:rsidRPr="00F729EF">
        <w:rPr>
          <w:sz w:val="20"/>
          <w:lang w:val="sr-Cyrl-RS"/>
        </w:rPr>
        <w:t>+ пројекта TEACH4EDU4.</w:t>
      </w:r>
    </w:p>
    <w:p w14:paraId="72909080" w14:textId="513C1DE2" w:rsidR="00A24EF0" w:rsidRDefault="00A24EF0" w:rsidP="00A24EF0">
      <w:pPr>
        <w:widowControl/>
        <w:autoSpaceDE/>
        <w:autoSpaceDN/>
        <w:spacing w:after="200" w:line="276" w:lineRule="auto"/>
        <w:contextualSpacing/>
        <w:rPr>
          <w:sz w:val="20"/>
          <w:lang w:val="sr-Cyrl-RS"/>
        </w:rPr>
      </w:pPr>
    </w:p>
    <w:p w14:paraId="0A5344C5" w14:textId="3781DFA1" w:rsidR="00A24EF0" w:rsidRDefault="00A24EF0" w:rsidP="00A24EF0">
      <w:pPr>
        <w:widowControl/>
        <w:autoSpaceDE/>
        <w:autoSpaceDN/>
        <w:spacing w:after="200" w:line="276" w:lineRule="auto"/>
        <w:contextualSpacing/>
        <w:rPr>
          <w:sz w:val="20"/>
          <w:lang w:val="sr-Cyrl-RS"/>
        </w:rPr>
      </w:pPr>
    </w:p>
    <w:p w14:paraId="0C6D07D2" w14:textId="4DD1BF15" w:rsidR="00A24EF0" w:rsidRDefault="00A24EF0" w:rsidP="00A24EF0">
      <w:pPr>
        <w:widowControl/>
        <w:autoSpaceDE/>
        <w:autoSpaceDN/>
        <w:spacing w:after="200" w:line="276" w:lineRule="auto"/>
        <w:contextualSpacing/>
        <w:rPr>
          <w:sz w:val="20"/>
          <w:lang w:val="sr-Cyrl-RS"/>
        </w:rPr>
      </w:pPr>
    </w:p>
    <w:p w14:paraId="029C6086" w14:textId="77777777" w:rsidR="00A24EF0" w:rsidRPr="00A24EF0" w:rsidRDefault="00A24EF0" w:rsidP="00A24EF0">
      <w:pPr>
        <w:widowControl/>
        <w:autoSpaceDE/>
        <w:autoSpaceDN/>
        <w:spacing w:after="200" w:line="276" w:lineRule="auto"/>
        <w:contextualSpacing/>
        <w:rPr>
          <w:sz w:val="20"/>
          <w:lang w:val="sr-Cyrl-RS"/>
        </w:rPr>
      </w:pPr>
    </w:p>
    <w:p w14:paraId="4C5B1D68" w14:textId="00BAB2BC" w:rsidR="00BD6F0B" w:rsidRDefault="00C35FE0" w:rsidP="001A150B">
      <w:pPr>
        <w:pStyle w:val="Heading1"/>
        <w:numPr>
          <w:ilvl w:val="0"/>
          <w:numId w:val="1"/>
        </w:numPr>
        <w:tabs>
          <w:tab w:val="left" w:pos="284"/>
        </w:tabs>
        <w:spacing w:after="240" w:line="261" w:lineRule="auto"/>
        <w:ind w:left="284" w:right="4" w:hanging="284"/>
        <w:jc w:val="both"/>
        <w:rPr>
          <w:lang w:val="sr-Cyrl-RS"/>
        </w:rPr>
      </w:pPr>
      <w:r w:rsidRPr="00D7499A">
        <w:rPr>
          <w:lang w:val="sr-Cyrl-RS"/>
        </w:rPr>
        <w:lastRenderedPageBreak/>
        <w:t>Сарадња</w:t>
      </w:r>
      <w:r w:rsidRPr="00D7499A">
        <w:rPr>
          <w:spacing w:val="-7"/>
          <w:lang w:val="sr-Cyrl-RS"/>
        </w:rPr>
        <w:t xml:space="preserve"> </w:t>
      </w:r>
      <w:r w:rsidRPr="00D7499A">
        <w:rPr>
          <w:lang w:val="sr-Cyrl-RS"/>
        </w:rPr>
        <w:t>са</w:t>
      </w:r>
      <w:r w:rsidRPr="00D7499A">
        <w:rPr>
          <w:spacing w:val="-5"/>
          <w:lang w:val="sr-Cyrl-RS"/>
        </w:rPr>
        <w:t xml:space="preserve"> </w:t>
      </w:r>
      <w:r w:rsidRPr="00D7499A">
        <w:rPr>
          <w:lang w:val="sr-Cyrl-RS"/>
        </w:rPr>
        <w:t>другим</w:t>
      </w:r>
      <w:r w:rsidRPr="00D7499A">
        <w:rPr>
          <w:spacing w:val="-5"/>
          <w:lang w:val="sr-Cyrl-RS"/>
        </w:rPr>
        <w:t xml:space="preserve"> </w:t>
      </w:r>
      <w:r w:rsidRPr="00D7499A">
        <w:rPr>
          <w:lang w:val="sr-Cyrl-RS"/>
        </w:rPr>
        <w:t>високошколским,</w:t>
      </w:r>
      <w:r w:rsidRPr="00D7499A">
        <w:rPr>
          <w:spacing w:val="-6"/>
          <w:lang w:val="sr-Cyrl-RS"/>
        </w:rPr>
        <w:t xml:space="preserve"> </w:t>
      </w:r>
      <w:r w:rsidRPr="00D7499A">
        <w:rPr>
          <w:lang w:val="sr-Cyrl-RS"/>
        </w:rPr>
        <w:t>научноистраживачким</w:t>
      </w:r>
      <w:r w:rsidRPr="00D7499A">
        <w:rPr>
          <w:spacing w:val="-5"/>
          <w:lang w:val="sr-Cyrl-RS"/>
        </w:rPr>
        <w:t xml:space="preserve"> </w:t>
      </w:r>
      <w:r w:rsidRPr="00D7499A">
        <w:rPr>
          <w:lang w:val="sr-Cyrl-RS"/>
        </w:rPr>
        <w:t>установама,</w:t>
      </w:r>
      <w:r w:rsidRPr="00D7499A">
        <w:rPr>
          <w:spacing w:val="-8"/>
          <w:lang w:val="sr-Cyrl-RS"/>
        </w:rPr>
        <w:t xml:space="preserve"> </w:t>
      </w:r>
      <w:r w:rsidRPr="00D7499A">
        <w:rPr>
          <w:lang w:val="sr-Cyrl-RS"/>
        </w:rPr>
        <w:t>односно</w:t>
      </w:r>
      <w:r w:rsidR="001A150B" w:rsidRPr="00D7499A">
        <w:rPr>
          <w:lang w:val="sr-Cyrl-RS"/>
        </w:rPr>
        <w:t xml:space="preserve"> </w:t>
      </w:r>
      <w:r w:rsidRPr="00D7499A">
        <w:rPr>
          <w:lang w:val="sr-Cyrl-RS"/>
        </w:rPr>
        <w:t>установама културе или уметности у земљи и</w:t>
      </w:r>
      <w:r w:rsidRPr="00D7499A">
        <w:rPr>
          <w:spacing w:val="-3"/>
          <w:lang w:val="sr-Cyrl-RS"/>
        </w:rPr>
        <w:t xml:space="preserve"> </w:t>
      </w:r>
      <w:r w:rsidRPr="00D7499A">
        <w:rPr>
          <w:lang w:val="sr-Cyrl-RS"/>
        </w:rPr>
        <w:t>иностранству:</w:t>
      </w:r>
    </w:p>
    <w:p w14:paraId="4AC126AB" w14:textId="77777777" w:rsidR="002A4C7B" w:rsidRDefault="002A4C7B" w:rsidP="002A4C7B">
      <w:pPr>
        <w:pStyle w:val="TableParagraph"/>
        <w:tabs>
          <w:tab w:val="left" w:pos="382"/>
        </w:tabs>
        <w:spacing w:line="215" w:lineRule="exact"/>
        <w:ind w:left="0"/>
        <w:rPr>
          <w:b/>
          <w:bCs/>
          <w:sz w:val="20"/>
          <w:szCs w:val="20"/>
          <w:lang w:val="sr-Cyrl-RS"/>
        </w:rPr>
      </w:pPr>
    </w:p>
    <w:p w14:paraId="0967C1F0" w14:textId="7179B862" w:rsid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  <w:lang w:val="sr-Cyrl-RS"/>
        </w:rPr>
      </w:pPr>
      <w:r>
        <w:rPr>
          <w:b/>
          <w:sz w:val="20"/>
          <w:lang w:val="sr-Cyrl-RS"/>
        </w:rPr>
        <w:t xml:space="preserve">3.1. </w:t>
      </w:r>
      <w:r w:rsidR="002A4C7B" w:rsidRPr="002A4C7B">
        <w:rPr>
          <w:b/>
          <w:sz w:val="20"/>
          <w:lang w:val="sr-Cyrl-RS"/>
        </w:rPr>
        <w:t>Учешће у реализацији пројеката, студија или других научних остваре</w:t>
      </w:r>
      <w:r>
        <w:rPr>
          <w:b/>
          <w:sz w:val="20"/>
          <w:lang w:val="sr-Cyrl-RS"/>
        </w:rPr>
        <w:t xml:space="preserve">ња са другим </w:t>
      </w:r>
      <w:r w:rsidR="002A4C7B" w:rsidRPr="002A4C7B">
        <w:rPr>
          <w:b/>
          <w:sz w:val="20"/>
          <w:lang w:val="sr-Cyrl-RS"/>
        </w:rPr>
        <w:t>високошколским или научноистраживачким установама у земљи или иностранству.</w:t>
      </w:r>
    </w:p>
    <w:p w14:paraId="65A38182" w14:textId="77777777" w:rsidR="00A24EF0" w:rsidRP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  <w:lang w:val="sr-Cyrl-RS"/>
        </w:rPr>
      </w:pPr>
    </w:p>
    <w:p w14:paraId="4484DAD7" w14:textId="515F1938" w:rsidR="00A24EF0" w:rsidRPr="00A24EF0" w:rsidRDefault="00A24EF0" w:rsidP="00A24EF0">
      <w:pPr>
        <w:pStyle w:val="ListParagraph"/>
        <w:widowControl/>
        <w:numPr>
          <w:ilvl w:val="0"/>
          <w:numId w:val="44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A24EF0">
        <w:rPr>
          <w:sz w:val="20"/>
          <w:lang w:val="sr-Cyrl-RS"/>
        </w:rPr>
        <w:t xml:space="preserve">Члан пројектног тима на </w:t>
      </w:r>
      <w:proofErr w:type="spellStart"/>
      <w:r w:rsidRPr="00A24EF0">
        <w:rPr>
          <w:sz w:val="20"/>
          <w:lang w:val="sr-Cyrl-RS"/>
        </w:rPr>
        <w:t>Еразмус</w:t>
      </w:r>
      <w:proofErr w:type="spellEnd"/>
      <w:r w:rsidRPr="00A24EF0">
        <w:rPr>
          <w:sz w:val="20"/>
          <w:lang w:val="sr-Cyrl-RS"/>
        </w:rPr>
        <w:t>+ пројекту стратешког партнерства под називом „</w:t>
      </w:r>
      <w:proofErr w:type="spellStart"/>
      <w:r w:rsidRPr="00A24EF0">
        <w:rPr>
          <w:i/>
          <w:sz w:val="20"/>
          <w:lang w:val="sr-Cyrl-RS"/>
        </w:rPr>
        <w:t>Accelerating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the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transition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towards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Edu</w:t>
      </w:r>
      <w:proofErr w:type="spellEnd"/>
      <w:r w:rsidRPr="00A24EF0">
        <w:rPr>
          <w:i/>
          <w:sz w:val="20"/>
          <w:lang w:val="sr-Cyrl-RS"/>
        </w:rPr>
        <w:t xml:space="preserve"> 4.0 </w:t>
      </w:r>
      <w:proofErr w:type="spellStart"/>
      <w:r w:rsidRPr="00A24EF0">
        <w:rPr>
          <w:i/>
          <w:sz w:val="20"/>
          <w:lang w:val="sr-Cyrl-RS"/>
        </w:rPr>
        <w:t>in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HEIs</w:t>
      </w:r>
      <w:proofErr w:type="spellEnd"/>
      <w:r w:rsidRPr="00A24EF0">
        <w:rPr>
          <w:sz w:val="20"/>
          <w:lang w:val="sr-Cyrl-RS"/>
        </w:rPr>
        <w:t>“ – TEACH4EDU4 (број пројекта: 2020-1-HR01-KA203-077777). Координатор пројекта је Универзитет у Загребу, Факултет организације и информатике из Вараждина (FOI), а поред Факултета организационих наука партнери на овом пројекту су и следеће институције</w:t>
      </w:r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University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of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Tallinn</w:t>
      </w:r>
      <w:proofErr w:type="spellEnd"/>
      <w:r w:rsidRPr="00A24EF0">
        <w:rPr>
          <w:sz w:val="20"/>
          <w:lang w:val="sr-Cyrl-RS"/>
        </w:rPr>
        <w:t xml:space="preserve"> (Естонија), </w:t>
      </w:r>
      <w:proofErr w:type="spellStart"/>
      <w:r w:rsidRPr="00A24EF0">
        <w:rPr>
          <w:i/>
          <w:sz w:val="20"/>
          <w:lang w:val="sr-Cyrl-RS"/>
        </w:rPr>
        <w:t>University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of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Žilina</w:t>
      </w:r>
      <w:proofErr w:type="spellEnd"/>
      <w:r w:rsidRPr="00A24EF0">
        <w:rPr>
          <w:sz w:val="20"/>
          <w:lang w:val="sr-Cyrl-RS"/>
        </w:rPr>
        <w:t xml:space="preserve"> (Словачка), </w:t>
      </w:r>
      <w:proofErr w:type="spellStart"/>
      <w:r w:rsidRPr="00A24EF0">
        <w:rPr>
          <w:i/>
          <w:sz w:val="20"/>
          <w:lang w:val="sr-Cyrl-RS"/>
        </w:rPr>
        <w:t>University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L’Aquila</w:t>
      </w:r>
      <w:proofErr w:type="spellEnd"/>
      <w:r w:rsidRPr="00A24EF0">
        <w:rPr>
          <w:sz w:val="20"/>
          <w:lang w:val="sr-Cyrl-RS"/>
        </w:rPr>
        <w:t xml:space="preserve"> (Италија), </w:t>
      </w:r>
      <w:r w:rsidRPr="00A24EF0">
        <w:rPr>
          <w:i/>
          <w:sz w:val="20"/>
          <w:lang w:val="sr-Cyrl-RS"/>
        </w:rPr>
        <w:t xml:space="preserve">Open </w:t>
      </w:r>
      <w:proofErr w:type="spellStart"/>
      <w:r w:rsidRPr="00A24EF0">
        <w:rPr>
          <w:i/>
          <w:sz w:val="20"/>
          <w:lang w:val="sr-Cyrl-RS"/>
        </w:rPr>
        <w:t>University</w:t>
      </w:r>
      <w:proofErr w:type="spellEnd"/>
      <w:r w:rsidRPr="00A24EF0">
        <w:rPr>
          <w:sz w:val="20"/>
          <w:lang w:val="sr-Cyrl-RS"/>
        </w:rPr>
        <w:t xml:space="preserve"> (Уједињено Краљевство) и </w:t>
      </w:r>
      <w:proofErr w:type="spellStart"/>
      <w:r w:rsidRPr="00A24EF0">
        <w:rPr>
          <w:i/>
          <w:sz w:val="20"/>
          <w:lang w:val="sr-Cyrl-RS"/>
        </w:rPr>
        <w:t>Universitat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Politècnica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de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Catalunya</w:t>
      </w:r>
      <w:proofErr w:type="spellEnd"/>
      <w:r w:rsidRPr="00A24EF0">
        <w:rPr>
          <w:sz w:val="20"/>
          <w:lang w:val="sr-Cyrl-RS"/>
        </w:rPr>
        <w:t xml:space="preserve"> (Шпанија).</w:t>
      </w:r>
    </w:p>
    <w:p w14:paraId="0BAD9FC4" w14:textId="0C60D494" w:rsidR="00A24EF0" w:rsidRPr="00A24EF0" w:rsidRDefault="00A24EF0" w:rsidP="00A24EF0">
      <w:pPr>
        <w:pStyle w:val="ListParagraph"/>
        <w:widowControl/>
        <w:numPr>
          <w:ilvl w:val="0"/>
          <w:numId w:val="44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A24EF0">
        <w:rPr>
          <w:sz w:val="20"/>
          <w:lang w:val="sr-Cyrl-RS"/>
        </w:rPr>
        <w:t xml:space="preserve">Од 2014. године до 2016. године учествовао на научном пројекту Швајцарске националне научне фондације „Предвиђање будућих стања пацијената: Развој и примена брзих, ефективних и </w:t>
      </w:r>
      <w:proofErr w:type="spellStart"/>
      <w:r w:rsidRPr="00A24EF0">
        <w:rPr>
          <w:sz w:val="20"/>
          <w:lang w:val="sr-Cyrl-RS"/>
        </w:rPr>
        <w:t>интерпретабилних</w:t>
      </w:r>
      <w:proofErr w:type="spellEnd"/>
      <w:r w:rsidRPr="00A24EF0">
        <w:rPr>
          <w:sz w:val="20"/>
          <w:lang w:val="sr-Cyrl-RS"/>
        </w:rPr>
        <w:t xml:space="preserve"> алгоритам</w:t>
      </w:r>
      <w:r w:rsidR="00B07091">
        <w:rPr>
          <w:sz w:val="20"/>
          <w:lang w:val="sr-Cyrl-RS"/>
        </w:rPr>
        <w:t>а у здравству</w:t>
      </w:r>
      <w:r w:rsidRPr="00A24EF0">
        <w:rPr>
          <w:sz w:val="20"/>
          <w:lang w:val="sr-Cyrl-RS"/>
        </w:rPr>
        <w:t>“ (SCOPES 2014-2016, број пројекта: IZ3Z0_152415). У пројекту су учествовали, поред Факултета организационих наука и Математички факултет и Универзитет примењених наука (Швајцарска).</w:t>
      </w:r>
    </w:p>
    <w:p w14:paraId="6633BF48" w14:textId="119059D9" w:rsidR="00A24EF0" w:rsidRPr="00A24EF0" w:rsidRDefault="00A24EF0" w:rsidP="00A24EF0">
      <w:pPr>
        <w:pStyle w:val="ListParagraph"/>
        <w:widowControl/>
        <w:numPr>
          <w:ilvl w:val="0"/>
          <w:numId w:val="44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A24EF0">
        <w:rPr>
          <w:sz w:val="20"/>
          <w:lang w:val="sr-Cyrl-RS"/>
        </w:rPr>
        <w:t>Током 2015. године био је члан пројекта билатералне сарадње Словеније и Србије под називом „</w:t>
      </w:r>
      <w:proofErr w:type="spellStart"/>
      <w:r w:rsidRPr="00A24EF0">
        <w:rPr>
          <w:sz w:val="20"/>
          <w:lang w:val="sr-Cyrl-RS"/>
        </w:rPr>
        <w:t>Експлораторна</w:t>
      </w:r>
      <w:proofErr w:type="spellEnd"/>
      <w:r w:rsidRPr="00A24EF0">
        <w:rPr>
          <w:sz w:val="20"/>
          <w:lang w:val="sr-Cyrl-RS"/>
        </w:rPr>
        <w:t xml:space="preserve"> анализа скијашких повреда из болничких отпусних листа, пројекат размене Словенија - Србија“ (BI-RS/14-15-027). Пројект реализован између Факултета </w:t>
      </w:r>
      <w:proofErr w:type="spellStart"/>
      <w:r w:rsidRPr="00A24EF0">
        <w:rPr>
          <w:sz w:val="20"/>
          <w:lang w:val="sr-Cyrl-RS"/>
        </w:rPr>
        <w:t>организацоних</w:t>
      </w:r>
      <w:proofErr w:type="spellEnd"/>
      <w:r w:rsidRPr="00A24EF0">
        <w:rPr>
          <w:sz w:val="20"/>
          <w:lang w:val="sr-Cyrl-RS"/>
        </w:rPr>
        <w:t xml:space="preserve"> наука и Универзитета у Марибору (Словенија).</w:t>
      </w:r>
    </w:p>
    <w:p w14:paraId="687469C3" w14:textId="77777777" w:rsid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  <w:lang w:val="sr-Cyrl-RS"/>
        </w:rPr>
      </w:pPr>
    </w:p>
    <w:p w14:paraId="0350D9AE" w14:textId="60C7A6E5" w:rsidR="00A24EF0" w:rsidRDefault="00C35FE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  <w:lang w:val="sr-Cyrl-RS"/>
        </w:rPr>
      </w:pPr>
      <w:r w:rsidRPr="00A24EF0">
        <w:rPr>
          <w:b/>
          <w:lang w:val="sr-Cyrl-RS"/>
        </w:rPr>
        <w:t xml:space="preserve">3.3 </w:t>
      </w:r>
      <w:r w:rsidR="00EF21F4" w:rsidRPr="00A24EF0">
        <w:rPr>
          <w:b/>
          <w:lang w:val="sr-Cyrl-RS"/>
        </w:rPr>
        <w:t xml:space="preserve"> </w:t>
      </w:r>
      <w:r w:rsidR="00A24EF0" w:rsidRPr="00A24EF0">
        <w:rPr>
          <w:b/>
          <w:sz w:val="20"/>
          <w:lang w:val="sr-Cyrl-RS"/>
        </w:rPr>
        <w:t>Руковођење или чланство у органима или професионалним удружењима или организацијама националног или међународног нивоа.</w:t>
      </w:r>
    </w:p>
    <w:p w14:paraId="665A92CE" w14:textId="3BBECD17" w:rsid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b/>
          <w:sz w:val="20"/>
          <w:lang w:val="sr-Cyrl-RS"/>
        </w:rPr>
      </w:pPr>
    </w:p>
    <w:p w14:paraId="50DAF11F" w14:textId="77777777" w:rsidR="00A24EF0" w:rsidRPr="00A24EF0" w:rsidRDefault="00A24EF0" w:rsidP="00A24EF0">
      <w:pPr>
        <w:pStyle w:val="ListParagraph"/>
        <w:widowControl/>
        <w:numPr>
          <w:ilvl w:val="0"/>
          <w:numId w:val="44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A24EF0">
        <w:rPr>
          <w:sz w:val="20"/>
          <w:lang w:val="sr-Cyrl-RS"/>
        </w:rPr>
        <w:t>Члан је EURO радне групе за системе за подршку одлучивању (</w:t>
      </w:r>
      <w:r w:rsidRPr="00A24EF0">
        <w:rPr>
          <w:i/>
          <w:sz w:val="20"/>
          <w:lang w:val="sr-Cyrl-RS"/>
        </w:rPr>
        <w:t xml:space="preserve">EURO </w:t>
      </w:r>
      <w:proofErr w:type="spellStart"/>
      <w:r w:rsidRPr="00A24EF0">
        <w:rPr>
          <w:i/>
          <w:sz w:val="20"/>
          <w:lang w:val="sr-Cyrl-RS"/>
        </w:rPr>
        <w:t>Working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Group</w:t>
      </w:r>
      <w:proofErr w:type="spellEnd"/>
      <w:r w:rsidRPr="00A24EF0">
        <w:rPr>
          <w:i/>
          <w:sz w:val="20"/>
          <w:lang w:val="sr-Cyrl-RS"/>
        </w:rPr>
        <w:t xml:space="preserve"> – </w:t>
      </w:r>
      <w:proofErr w:type="spellStart"/>
      <w:r w:rsidRPr="00A24EF0">
        <w:rPr>
          <w:i/>
          <w:sz w:val="20"/>
          <w:lang w:val="sr-Cyrl-RS"/>
        </w:rPr>
        <w:t>Decision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Support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Systems</w:t>
      </w:r>
      <w:proofErr w:type="spellEnd"/>
      <w:r w:rsidRPr="00A24EF0">
        <w:rPr>
          <w:sz w:val="20"/>
          <w:lang w:val="sr-Cyrl-RS"/>
        </w:rPr>
        <w:t>) у својству члана одбора асистената (</w:t>
      </w:r>
      <w:proofErr w:type="spellStart"/>
      <w:r w:rsidRPr="00A24EF0">
        <w:rPr>
          <w:sz w:val="20"/>
          <w:lang w:val="sr-Cyrl-RS"/>
        </w:rPr>
        <w:t>енг</w:t>
      </w:r>
      <w:proofErr w:type="spellEnd"/>
      <w:r w:rsidRPr="00A24EF0">
        <w:rPr>
          <w:sz w:val="20"/>
          <w:lang w:val="sr-Cyrl-RS"/>
        </w:rPr>
        <w:t xml:space="preserve">. </w:t>
      </w:r>
      <w:proofErr w:type="spellStart"/>
      <w:r w:rsidRPr="00A24EF0">
        <w:rPr>
          <w:i/>
          <w:sz w:val="20"/>
          <w:lang w:val="sr-Cyrl-RS"/>
        </w:rPr>
        <w:t>Board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of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Assistants</w:t>
      </w:r>
      <w:proofErr w:type="spellEnd"/>
      <w:r w:rsidRPr="00A24EF0">
        <w:rPr>
          <w:sz w:val="20"/>
          <w:lang w:val="sr-Cyrl-RS"/>
        </w:rPr>
        <w:t xml:space="preserve">) од маја 2018. године. </w:t>
      </w:r>
    </w:p>
    <w:p w14:paraId="7CB6EF2F" w14:textId="6BA17EC5" w:rsidR="00A24EF0" w:rsidRPr="00A20A13" w:rsidRDefault="00A24EF0" w:rsidP="00A20A13">
      <w:pPr>
        <w:pStyle w:val="ListParagraph"/>
        <w:widowControl/>
        <w:numPr>
          <w:ilvl w:val="0"/>
          <w:numId w:val="44"/>
        </w:numPr>
        <w:autoSpaceDE/>
        <w:autoSpaceDN/>
        <w:spacing w:before="0" w:after="200" w:line="276" w:lineRule="auto"/>
        <w:contextualSpacing/>
        <w:rPr>
          <w:sz w:val="20"/>
          <w:lang w:val="sr-Cyrl-RS"/>
        </w:rPr>
      </w:pPr>
      <w:r w:rsidRPr="00A24EF0">
        <w:rPr>
          <w:sz w:val="20"/>
          <w:lang w:val="sr-Cyrl-RS"/>
        </w:rPr>
        <w:t>Члан је иницијативе MD4SG (</w:t>
      </w:r>
      <w:proofErr w:type="spellStart"/>
      <w:r w:rsidRPr="00A24EF0">
        <w:rPr>
          <w:sz w:val="20"/>
          <w:lang w:val="sr-Cyrl-RS"/>
        </w:rPr>
        <w:t>енг</w:t>
      </w:r>
      <w:proofErr w:type="spellEnd"/>
      <w:r w:rsidRPr="00A24EF0">
        <w:rPr>
          <w:sz w:val="20"/>
          <w:lang w:val="sr-Cyrl-RS"/>
        </w:rPr>
        <w:t xml:space="preserve">. </w:t>
      </w:r>
      <w:proofErr w:type="spellStart"/>
      <w:r w:rsidRPr="00A24EF0">
        <w:rPr>
          <w:i/>
          <w:sz w:val="20"/>
          <w:lang w:val="sr-Cyrl-RS"/>
        </w:rPr>
        <w:t>Mechanism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Design</w:t>
      </w:r>
      <w:proofErr w:type="spellEnd"/>
      <w:r w:rsidRPr="00A24EF0">
        <w:rPr>
          <w:i/>
          <w:sz w:val="20"/>
          <w:lang w:val="sr-Cyrl-RS"/>
        </w:rPr>
        <w:t xml:space="preserve"> 4 </w:t>
      </w:r>
      <w:proofErr w:type="spellStart"/>
      <w:r w:rsidRPr="00A24EF0">
        <w:rPr>
          <w:i/>
          <w:sz w:val="20"/>
          <w:lang w:val="sr-Cyrl-RS"/>
        </w:rPr>
        <w:t>Social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Good</w:t>
      </w:r>
      <w:proofErr w:type="spellEnd"/>
      <w:r w:rsidRPr="00A24EF0">
        <w:rPr>
          <w:sz w:val="20"/>
          <w:lang w:val="sr-Cyrl-RS"/>
        </w:rPr>
        <w:t xml:space="preserve">) </w:t>
      </w:r>
      <w:r>
        <w:rPr>
          <w:sz w:val="20"/>
          <w:lang w:val="sr-Cyrl-RS"/>
        </w:rPr>
        <w:t>унутар</w:t>
      </w:r>
      <w:r w:rsidRPr="00A24EF0">
        <w:rPr>
          <w:sz w:val="20"/>
          <w:lang w:val="sr-Cyrl-RS"/>
        </w:rPr>
        <w:t xml:space="preserve"> радне групе за дискриминацију и једнакост у алгоритамском доношењу одлука (</w:t>
      </w:r>
      <w:proofErr w:type="spellStart"/>
      <w:r w:rsidRPr="00A24EF0">
        <w:rPr>
          <w:sz w:val="20"/>
          <w:lang w:val="sr-Cyrl-RS"/>
        </w:rPr>
        <w:t>енг</w:t>
      </w:r>
      <w:proofErr w:type="spellEnd"/>
      <w:r w:rsidRPr="00A24EF0">
        <w:rPr>
          <w:sz w:val="20"/>
          <w:lang w:val="sr-Cyrl-RS"/>
        </w:rPr>
        <w:t xml:space="preserve">. </w:t>
      </w:r>
      <w:proofErr w:type="spellStart"/>
      <w:r w:rsidRPr="00A24EF0">
        <w:rPr>
          <w:i/>
          <w:sz w:val="20"/>
          <w:lang w:val="sr-Cyrl-RS"/>
        </w:rPr>
        <w:t>Discrimination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and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Equity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in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Algorithmic</w:t>
      </w:r>
      <w:proofErr w:type="spellEnd"/>
      <w:r w:rsidRPr="00A24EF0">
        <w:rPr>
          <w:i/>
          <w:sz w:val="20"/>
          <w:lang w:val="sr-Cyrl-RS"/>
        </w:rPr>
        <w:t xml:space="preserve"> </w:t>
      </w:r>
      <w:proofErr w:type="spellStart"/>
      <w:r w:rsidRPr="00A24EF0">
        <w:rPr>
          <w:i/>
          <w:sz w:val="20"/>
          <w:lang w:val="sr-Cyrl-RS"/>
        </w:rPr>
        <w:t>Decision-making</w:t>
      </w:r>
      <w:proofErr w:type="spellEnd"/>
      <w:r w:rsidRPr="00A24EF0">
        <w:rPr>
          <w:sz w:val="20"/>
          <w:lang w:val="sr-Cyrl-RS"/>
        </w:rPr>
        <w:t>) од децембра 2020. године.</w:t>
      </w:r>
    </w:p>
    <w:p w14:paraId="34053356" w14:textId="77777777" w:rsidR="00A24EF0" w:rsidRPr="00A24EF0" w:rsidRDefault="00A24EF0" w:rsidP="00A24EF0">
      <w:pPr>
        <w:pStyle w:val="TableParagraph"/>
        <w:tabs>
          <w:tab w:val="left" w:pos="382"/>
        </w:tabs>
        <w:spacing w:line="215" w:lineRule="exact"/>
        <w:ind w:left="0"/>
        <w:rPr>
          <w:lang w:val="sr-Cyrl-RS"/>
        </w:rPr>
      </w:pPr>
    </w:p>
    <w:p w14:paraId="33523309" w14:textId="0EA59074" w:rsidR="00E7261B" w:rsidRDefault="00E7261B">
      <w:pPr>
        <w:rPr>
          <w:lang w:val="sr-Cyrl-RS"/>
        </w:rPr>
      </w:pPr>
      <w:r>
        <w:rPr>
          <w:lang w:val="sr-Cyrl-RS"/>
        </w:rPr>
        <w:br w:type="page"/>
      </w:r>
    </w:p>
    <w:p w14:paraId="0BD2D1F4" w14:textId="77777777" w:rsidR="00BD6F0B" w:rsidRPr="00D7499A" w:rsidRDefault="00C35FE0">
      <w:pPr>
        <w:pStyle w:val="Heading1"/>
        <w:ind w:left="1558" w:right="1560"/>
        <w:jc w:val="center"/>
        <w:rPr>
          <w:lang w:val="sr-Cyrl-RS"/>
        </w:rPr>
      </w:pPr>
      <w:r w:rsidRPr="00D7499A">
        <w:rPr>
          <w:lang w:val="sr-Cyrl-RS"/>
        </w:rPr>
        <w:lastRenderedPageBreak/>
        <w:t>III - ЗАКЉУЧНО МИШЉЕЊЕ И ПРЕДЛОГ КОМИСИЈЕ</w:t>
      </w:r>
    </w:p>
    <w:p w14:paraId="31CD2E6C" w14:textId="7BDD9A23" w:rsidR="00BD6F0B" w:rsidRPr="00D7499A" w:rsidRDefault="00E91691">
      <w:pPr>
        <w:pStyle w:val="BodyText"/>
        <w:spacing w:before="11"/>
        <w:jc w:val="left"/>
        <w:rPr>
          <w:b/>
          <w:sz w:val="19"/>
          <w:lang w:val="sr-Cyrl-RS"/>
        </w:rPr>
      </w:pPr>
      <w:r w:rsidRPr="00D7499A"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711E059" wp14:editId="62161E38">
                <wp:simplePos x="0" y="0"/>
                <wp:positionH relativeFrom="page">
                  <wp:posOffset>876300</wp:posOffset>
                </wp:positionH>
                <wp:positionV relativeFrom="paragraph">
                  <wp:posOffset>175260</wp:posOffset>
                </wp:positionV>
                <wp:extent cx="6054725" cy="4831080"/>
                <wp:effectExtent l="0" t="0" r="22225" b="2667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4831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9E914" w14:textId="0F13B664" w:rsidR="009013D8" w:rsidRPr="00D7499A" w:rsidRDefault="009013D8">
                            <w:pPr>
                              <w:pStyle w:val="BodyText"/>
                              <w:spacing w:line="259" w:lineRule="auto"/>
                              <w:ind w:left="108" w:right="115"/>
                              <w:rPr>
                                <w:lang w:val="sr-Cyrl-RS"/>
                              </w:rPr>
                            </w:pPr>
                            <w:r w:rsidRPr="00D7499A">
                              <w:rPr>
                                <w:lang w:val="sr-Cyrl-RS"/>
                              </w:rPr>
                              <w:t xml:space="preserve">На конкурс за избор у звање доцента, са пуним радним временом, за ужу научну област </w:t>
                            </w:r>
                            <w:r w:rsidR="00A20A13" w:rsidRPr="00A20A13">
                              <w:rPr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  <w:r w:rsidR="00A20A13" w:rsidRPr="00D7499A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D7499A">
                              <w:rPr>
                                <w:lang w:val="sr-Cyrl-RS"/>
                              </w:rPr>
                              <w:t xml:space="preserve">на Факултету организационих наука Универзитета у Београду, пријавио се један кандидат, др </w:t>
                            </w:r>
                            <w:r w:rsidR="00A20A13">
                              <w:rPr>
                                <w:lang w:val="sr-Cyrl-RS"/>
                              </w:rPr>
                              <w:t>Сандро Радовановић</w:t>
                            </w:r>
                            <w:r w:rsidRPr="00D7499A"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1CEF9E67" w14:textId="77777777" w:rsidR="009013D8" w:rsidRPr="00D7499A" w:rsidRDefault="009013D8">
                            <w:pPr>
                              <w:pStyle w:val="BodyText"/>
                              <w:spacing w:before="4"/>
                              <w:jc w:val="left"/>
                              <w:rPr>
                                <w:sz w:val="21"/>
                                <w:lang w:val="sr-Cyrl-RS"/>
                              </w:rPr>
                            </w:pPr>
                          </w:p>
                          <w:p w14:paraId="734184DF" w14:textId="77777777" w:rsidR="00A20A13" w:rsidRDefault="009013D8" w:rsidP="00D7499A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  <w:r w:rsidRPr="00D7499A">
                              <w:rPr>
                                <w:lang w:val="sr-Cyrl-RS"/>
                              </w:rPr>
                              <w:t>На основу документације коју је кандидат приложи</w:t>
                            </w:r>
                            <w:r>
                              <w:rPr>
                                <w:lang w:val="sr-Cyrl-RS"/>
                              </w:rPr>
                              <w:t>о</w:t>
                            </w:r>
                            <w:r w:rsidRPr="00D7499A">
                              <w:rPr>
                                <w:lang w:val="sr-Cyrl-RS"/>
                              </w:rPr>
                              <w:t>, као и одржаног приступног предавања</w:t>
                            </w:r>
                            <w:r>
                              <w:rPr>
                                <w:lang w:val="sr-Cyrl-RS"/>
                              </w:rPr>
                              <w:t>,</w:t>
                            </w:r>
                            <w:r w:rsidRPr="00D7499A">
                              <w:rPr>
                                <w:lang w:val="sr-Cyrl-RS"/>
                              </w:rPr>
                              <w:t xml:space="preserve"> Комисија констатује да кандидат</w:t>
                            </w:r>
                            <w:r>
                              <w:rPr>
                                <w:lang w:val="sr-Cyrl-RS"/>
                              </w:rPr>
                              <w:t>,</w:t>
                            </w:r>
                            <w:r w:rsidRPr="00D7499A">
                              <w:rPr>
                                <w:lang w:val="sr-Cyrl-RS"/>
                              </w:rPr>
                              <w:t xml:space="preserve"> др </w:t>
                            </w:r>
                            <w:r w:rsidR="00A20A13">
                              <w:rPr>
                                <w:lang w:val="sr-Cyrl-RS"/>
                              </w:rPr>
                              <w:t>Сандро Радовановић</w:t>
                            </w:r>
                            <w:r>
                              <w:rPr>
                                <w:lang w:val="sr-Cyrl-RS"/>
                              </w:rPr>
                              <w:t>,</w:t>
                            </w:r>
                            <w:r w:rsidRPr="00D7499A">
                              <w:rPr>
                                <w:lang w:val="sr-Cyrl-RS"/>
                              </w:rPr>
                              <w:t xml:space="preserve"> испуњава све услове предвиђене Законом о високом образовању Републике Србије и Статутом Факултета организационих наука Универзитета у Београду, за избор у звање доцента за ужу научну област </w:t>
                            </w:r>
                            <w:r w:rsidR="00A20A13" w:rsidRPr="00A20A13">
                              <w:rPr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  <w:r w:rsidRPr="00D7499A"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363D23CD" w14:textId="49B16F18" w:rsidR="00A20A13" w:rsidRDefault="00A20A13" w:rsidP="00D7499A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</w:p>
                          <w:p w14:paraId="36FFD6A4" w14:textId="490F944E" w:rsidR="00A20A13" w:rsidRDefault="00A20A13" w:rsidP="00D7499A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Кандидат др Сандро Радовановић је запослен на Факултету организационих наука Универзитета у Београду од 2017. године, где је учествовао у организацији и реализацији наставних активности на предметима на катедри за Организацију пословних система и пословно одлучивање, од којих су сви у научно области за коју се кандидат бира. На студентским евалуацијама педагошког рада сарадника, кандидат др Сандро Радовановић је остварио просечну оцену 4,82 (од 5,00) и три пута је награђиван као један од најбољих сарадника</w:t>
                            </w:r>
                            <w:r w:rsidR="00E7261B">
                              <w:rPr>
                                <w:lang w:val="sr-Cyrl-RS"/>
                              </w:rPr>
                              <w:t xml:space="preserve"> у настави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0D9294B4" w14:textId="77777777" w:rsidR="00A20A13" w:rsidRDefault="00A20A13" w:rsidP="00D7499A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</w:p>
                          <w:p w14:paraId="7DBFB08F" w14:textId="5F7D3052" w:rsidR="00B07091" w:rsidRDefault="009013D8" w:rsidP="00B07091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  <w:r w:rsidRPr="00D7499A">
                              <w:rPr>
                                <w:lang w:val="sr-Cyrl-RS"/>
                              </w:rPr>
                              <w:t>Кандидат је показа</w:t>
                            </w:r>
                            <w:r>
                              <w:rPr>
                                <w:lang w:val="sr-Cyrl-RS"/>
                              </w:rPr>
                              <w:t>о</w:t>
                            </w:r>
                            <w:r w:rsidRPr="00D7499A">
                              <w:rPr>
                                <w:lang w:val="sr-Cyrl-RS"/>
                              </w:rPr>
                              <w:t xml:space="preserve"> висок ниво посвећености, одговорности, </w:t>
                            </w:r>
                            <w:r w:rsidR="00A20A13">
                              <w:rPr>
                                <w:lang w:val="sr-Cyrl-RS"/>
                              </w:rPr>
                              <w:t xml:space="preserve">самосталности </w:t>
                            </w:r>
                            <w:r w:rsidRPr="00D7499A">
                              <w:rPr>
                                <w:lang w:val="sr-Cyrl-RS"/>
                              </w:rPr>
                              <w:t xml:space="preserve">у </w:t>
                            </w:r>
                            <w:r w:rsidR="00A20A13">
                              <w:rPr>
                                <w:lang w:val="sr-Cyrl-RS"/>
                              </w:rPr>
                              <w:t>научно-истраживачком раду. Др Сандро Радовановић је објавио 75 научних радова у научним часописима и зборницима радова конференција, од којих су 1</w:t>
                            </w:r>
                            <w:r w:rsidR="00B07091">
                              <w:rPr>
                                <w:lang w:val="sr-Cyrl-RS"/>
                              </w:rPr>
                              <w:t>6</w:t>
                            </w:r>
                            <w:r w:rsidR="00A20A13">
                              <w:rPr>
                                <w:lang w:val="sr-Cyrl-RS"/>
                              </w:rPr>
                              <w:t xml:space="preserve"> у часописима са </w:t>
                            </w:r>
                            <w:proofErr w:type="spellStart"/>
                            <w:r w:rsidR="00A20A13">
                              <w:rPr>
                                <w:lang w:val="sr-Cyrl-RS"/>
                              </w:rPr>
                              <w:t>импакт</w:t>
                            </w:r>
                            <w:proofErr w:type="spellEnd"/>
                            <w:r w:rsidR="00A20A13">
                              <w:rPr>
                                <w:lang w:val="sr-Cyrl-RS"/>
                              </w:rPr>
                              <w:t xml:space="preserve"> фактором. </w:t>
                            </w:r>
                            <w:r w:rsidR="00B07091">
                              <w:rPr>
                                <w:lang w:val="sr-Cyrl-RS"/>
                              </w:rPr>
                              <w:t xml:space="preserve">Од тога три рада категорисана као М21а, седам као М21, један као М22 и пет као М23. Поред објављених радова, кандидат др Сандро Радовановић је учествовао у седам научних пројеката у научној области за коју се бира, од којих се као најуспешнији могу издвојити 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„Моделирање доношења одлука у комплексним друштвено-техничким окружењима“</w:t>
                            </w:r>
                            <w:r w:rsidR="00B07091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Канцеларије за поморска истраживања Сједињених Америчких држава</w:t>
                            </w:r>
                            <w:r w:rsidR="00B07091">
                              <w:rPr>
                                <w:bCs/>
                                <w:lang w:val="sr-Cyrl-RS"/>
                              </w:rPr>
                              <w:t xml:space="preserve"> (од 2018. године) и 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 xml:space="preserve">„Предвиђање будућих стања пацијената: Развој и примена брзих, ефективних и </w:t>
                            </w:r>
                            <w:proofErr w:type="spellStart"/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интерпретабилних</w:t>
                            </w:r>
                            <w:proofErr w:type="spellEnd"/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 xml:space="preserve"> алгоритама </w:t>
                            </w:r>
                            <w:r w:rsidR="00B07091">
                              <w:rPr>
                                <w:bCs/>
                                <w:lang w:val="sr-Cyrl-RS"/>
                              </w:rPr>
                              <w:t>у здравству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“</w:t>
                            </w:r>
                            <w:r w:rsidR="00B07091">
                              <w:rPr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Швајцарске националне научне фондације</w:t>
                            </w:r>
                            <w:r w:rsidR="00B07091">
                              <w:rPr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(</w:t>
                            </w:r>
                            <w:r w:rsidR="00B07091">
                              <w:rPr>
                                <w:bCs/>
                                <w:lang w:val="sr-Cyrl-RS"/>
                              </w:rPr>
                              <w:t>од 2014. годи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>н</w:t>
                            </w:r>
                            <w:r w:rsidR="00B07091">
                              <w:rPr>
                                <w:bCs/>
                                <w:lang w:val="sr-Cyrl-RS"/>
                              </w:rPr>
                              <w:t>е</w:t>
                            </w:r>
                            <w:r w:rsidR="00B07091" w:rsidRPr="00F729EF">
                              <w:rPr>
                                <w:bCs/>
                                <w:lang w:val="sr-Cyrl-RS"/>
                              </w:rPr>
                              <w:t xml:space="preserve"> до 2016. године)</w:t>
                            </w:r>
                            <w:r w:rsidR="00B07091"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1D41B7C8" w14:textId="60B39FC4" w:rsidR="009013D8" w:rsidRPr="00D7499A" w:rsidRDefault="009013D8">
                            <w:pPr>
                              <w:pStyle w:val="BodyText"/>
                              <w:spacing w:before="6"/>
                              <w:jc w:val="left"/>
                              <w:rPr>
                                <w:sz w:val="21"/>
                                <w:lang w:val="sr-Cyrl-RS"/>
                              </w:rPr>
                            </w:pPr>
                          </w:p>
                          <w:p w14:paraId="61B8BF21" w14:textId="33613D4E" w:rsidR="009013D8" w:rsidRDefault="009013D8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  <w:r w:rsidRPr="00D7499A">
                              <w:rPr>
                                <w:lang w:val="sr-Cyrl-RS"/>
                              </w:rPr>
                              <w:t>У складу са наведеним, Комисија</w:t>
                            </w:r>
                            <w:r w:rsidR="00B07091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A97D05">
                              <w:rPr>
                                <w:lang w:val="sr-Cyrl-RS"/>
                              </w:rPr>
                              <w:t>предлаже Декану и Изборном већу Факултета организационих наука, да се кандидат</w:t>
                            </w:r>
                            <w:r>
                              <w:rPr>
                                <w:lang w:val="sr-Cyrl-RS"/>
                              </w:rPr>
                              <w:t>,</w:t>
                            </w:r>
                            <w:r w:rsidRPr="00A97D05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A97D05">
                              <w:rPr>
                                <w:b/>
                                <w:bCs/>
                                <w:lang w:val="sr-Cyrl-RS"/>
                              </w:rPr>
                              <w:t xml:space="preserve">др </w:t>
                            </w:r>
                            <w:r w:rsidR="00B07091">
                              <w:rPr>
                                <w:b/>
                                <w:bCs/>
                                <w:lang w:val="sr-Cyrl-RS"/>
                              </w:rPr>
                              <w:t>Сандро Радовановић</w:t>
                            </w:r>
                            <w:r>
                              <w:rPr>
                                <w:b/>
                                <w:bCs/>
                                <w:lang w:val="sr-Cyrl-RS"/>
                              </w:rPr>
                              <w:t>,</w:t>
                            </w:r>
                            <w:r w:rsidRPr="00A97D05">
                              <w:rPr>
                                <w:lang w:val="sr-Cyrl-RS"/>
                              </w:rPr>
                              <w:t xml:space="preserve"> изабере у звање доцента за ужу научну област </w:t>
                            </w:r>
                            <w:r w:rsidR="00B07091" w:rsidRPr="00B07091">
                              <w:rPr>
                                <w:b/>
                                <w:lang w:val="sr-Cyrl-RS"/>
                              </w:rPr>
                              <w:t>Моделирање пословних система и пословно одлучивање</w:t>
                            </w:r>
                            <w:r w:rsidR="00B07091" w:rsidRPr="00D7499A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A97D05">
                              <w:rPr>
                                <w:lang w:val="sr-Cyrl-RS"/>
                              </w:rPr>
                              <w:t xml:space="preserve">на Факултету организационих наука Универзитета у Београду, на одређено време од </w:t>
                            </w:r>
                            <w:r w:rsidR="00E7261B">
                              <w:rPr>
                                <w:lang w:val="sr-Cyrl-RS"/>
                              </w:rPr>
                              <w:t>пет година</w:t>
                            </w:r>
                            <w:r w:rsidRPr="00A97D05">
                              <w:rPr>
                                <w:lang w:val="sr-Cyrl-RS"/>
                              </w:rPr>
                              <w:t>, са пуним радним временом, као и да се предлог упути Већу научних области техничких наука Универзитета у Београду.</w:t>
                            </w:r>
                          </w:p>
                          <w:p w14:paraId="3956F8D4" w14:textId="77777777" w:rsidR="009013D8" w:rsidRDefault="009013D8">
                            <w:pPr>
                              <w:pStyle w:val="BodyText"/>
                              <w:spacing w:line="259" w:lineRule="auto"/>
                              <w:ind w:left="108" w:right="105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1E059" id="Text Box 5" o:spid="_x0000_s1029" type="#_x0000_t202" style="position:absolute;margin-left:69pt;margin-top:13.8pt;width:476.75pt;height:380.4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" filled="f" strokeweight=".48pt">
                <v:textbox inset="0,0,0,0">
                  <w:txbxContent>
                    <w:p w14:paraId="6179E914" w14:textId="0F13B664" w:rsidR="009013D8" w:rsidRPr="00D7499A" w:rsidRDefault="009013D8">
                      <w:pPr>
                        <w:pStyle w:val="BodyText"/>
                        <w:spacing w:line="259" w:lineRule="auto"/>
                        <w:ind w:left="108" w:right="115"/>
                        <w:rPr>
                          <w:lang w:val="sr-Cyrl-RS"/>
                        </w:rPr>
                      </w:pPr>
                      <w:r w:rsidRPr="00D7499A">
                        <w:rPr>
                          <w:lang w:val="sr-Cyrl-RS"/>
                        </w:rPr>
                        <w:t xml:space="preserve">На конкурс за избор у звање доцента, са пуним радним временом, за ужу научну област </w:t>
                      </w:r>
                      <w:r w:rsidR="00A20A13" w:rsidRPr="00A20A13">
                        <w:rPr>
                          <w:lang w:val="sr-Cyrl-RS"/>
                        </w:rPr>
                        <w:t>Моделирање пословних система и пословно одлучивање</w:t>
                      </w:r>
                      <w:r w:rsidR="00A20A13" w:rsidRPr="00D7499A">
                        <w:rPr>
                          <w:lang w:val="sr-Cyrl-RS"/>
                        </w:rPr>
                        <w:t xml:space="preserve"> </w:t>
                      </w:r>
                      <w:r w:rsidRPr="00D7499A">
                        <w:rPr>
                          <w:lang w:val="sr-Cyrl-RS"/>
                        </w:rPr>
                        <w:t xml:space="preserve">на Факултету организационих наука Универзитета у Београду, пријавио се један кандидат, др </w:t>
                      </w:r>
                      <w:r w:rsidR="00A20A13">
                        <w:rPr>
                          <w:lang w:val="sr-Cyrl-RS"/>
                        </w:rPr>
                        <w:t>Сандро Радовановић</w:t>
                      </w:r>
                      <w:r w:rsidRPr="00D7499A">
                        <w:rPr>
                          <w:lang w:val="sr-Cyrl-RS"/>
                        </w:rPr>
                        <w:t>.</w:t>
                      </w:r>
                    </w:p>
                    <w:p w14:paraId="1CEF9E67" w14:textId="77777777" w:rsidR="009013D8" w:rsidRPr="00D7499A" w:rsidRDefault="009013D8">
                      <w:pPr>
                        <w:pStyle w:val="BodyText"/>
                        <w:spacing w:before="4"/>
                        <w:jc w:val="left"/>
                        <w:rPr>
                          <w:sz w:val="21"/>
                          <w:lang w:val="sr-Cyrl-RS"/>
                        </w:rPr>
                      </w:pPr>
                    </w:p>
                    <w:p w14:paraId="734184DF" w14:textId="77777777" w:rsidR="00A20A13" w:rsidRDefault="009013D8" w:rsidP="00D7499A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  <w:r w:rsidRPr="00D7499A">
                        <w:rPr>
                          <w:lang w:val="sr-Cyrl-RS"/>
                        </w:rPr>
                        <w:t>На основу документације коју је кандидат приложи</w:t>
                      </w:r>
                      <w:r>
                        <w:rPr>
                          <w:lang w:val="sr-Cyrl-RS"/>
                        </w:rPr>
                        <w:t>о</w:t>
                      </w:r>
                      <w:r w:rsidRPr="00D7499A">
                        <w:rPr>
                          <w:lang w:val="sr-Cyrl-RS"/>
                        </w:rPr>
                        <w:t>, као и одржаног приступног предавања</w:t>
                      </w:r>
                      <w:r>
                        <w:rPr>
                          <w:lang w:val="sr-Cyrl-RS"/>
                        </w:rPr>
                        <w:t>,</w:t>
                      </w:r>
                      <w:r w:rsidRPr="00D7499A">
                        <w:rPr>
                          <w:lang w:val="sr-Cyrl-RS"/>
                        </w:rPr>
                        <w:t xml:space="preserve"> Комисија констатује да кандидат</w:t>
                      </w:r>
                      <w:r>
                        <w:rPr>
                          <w:lang w:val="sr-Cyrl-RS"/>
                        </w:rPr>
                        <w:t>,</w:t>
                      </w:r>
                      <w:r w:rsidRPr="00D7499A">
                        <w:rPr>
                          <w:lang w:val="sr-Cyrl-RS"/>
                        </w:rPr>
                        <w:t xml:space="preserve"> др </w:t>
                      </w:r>
                      <w:r w:rsidR="00A20A13">
                        <w:rPr>
                          <w:lang w:val="sr-Cyrl-RS"/>
                        </w:rPr>
                        <w:t>Сандро Радовановић</w:t>
                      </w:r>
                      <w:r>
                        <w:rPr>
                          <w:lang w:val="sr-Cyrl-RS"/>
                        </w:rPr>
                        <w:t>,</w:t>
                      </w:r>
                      <w:r w:rsidRPr="00D7499A">
                        <w:rPr>
                          <w:lang w:val="sr-Cyrl-RS"/>
                        </w:rPr>
                        <w:t xml:space="preserve"> испуњава све услове предвиђене Законом о високом образовању Републике Србије и Статутом Факултета организационих наука Универзитета у Београду, за избор у звање доцента за ужу научну област </w:t>
                      </w:r>
                      <w:r w:rsidR="00A20A13" w:rsidRPr="00A20A13">
                        <w:rPr>
                          <w:lang w:val="sr-Cyrl-RS"/>
                        </w:rPr>
                        <w:t>Моделирање пословних система и пословно одлучивање</w:t>
                      </w:r>
                      <w:r w:rsidRPr="00D7499A">
                        <w:rPr>
                          <w:lang w:val="sr-Cyrl-RS"/>
                        </w:rPr>
                        <w:t>.</w:t>
                      </w:r>
                    </w:p>
                    <w:p w14:paraId="363D23CD" w14:textId="49B16F18" w:rsidR="00A20A13" w:rsidRDefault="00A20A13" w:rsidP="00D7499A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</w:p>
                    <w:p w14:paraId="36FFD6A4" w14:textId="490F944E" w:rsidR="00A20A13" w:rsidRDefault="00A20A13" w:rsidP="00D7499A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Кандидат др Сандро Радовановић је запослен на Факултету организационих наука Универзитета у Београду од 2017. године, где је учествовао у организацији и реализацији наставних активности на предметима на катедри за Организацију пословних система и пословно одлучивање, од којих су сви у научно области за коју се кандидат бира. На студентским евалуацијама педагошког рада сарадника, кандидат др Сандро Радовановић је остварио просечну оцену 4,82 (од 5,00) и три пута је награђиван као један од најбољих сарадника</w:t>
                      </w:r>
                      <w:r w:rsidR="00E7261B">
                        <w:rPr>
                          <w:lang w:val="sr-Cyrl-RS"/>
                        </w:rPr>
                        <w:t xml:space="preserve"> у настави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  <w:p w14:paraId="0D9294B4" w14:textId="77777777" w:rsidR="00A20A13" w:rsidRDefault="00A20A13" w:rsidP="00D7499A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</w:p>
                    <w:p w14:paraId="7DBFB08F" w14:textId="5F7D3052" w:rsidR="00B07091" w:rsidRDefault="009013D8" w:rsidP="00B07091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  <w:r w:rsidRPr="00D7499A">
                        <w:rPr>
                          <w:lang w:val="sr-Cyrl-RS"/>
                        </w:rPr>
                        <w:t>Кандидат је показа</w:t>
                      </w:r>
                      <w:r>
                        <w:rPr>
                          <w:lang w:val="sr-Cyrl-RS"/>
                        </w:rPr>
                        <w:t>о</w:t>
                      </w:r>
                      <w:r w:rsidRPr="00D7499A">
                        <w:rPr>
                          <w:lang w:val="sr-Cyrl-RS"/>
                        </w:rPr>
                        <w:t xml:space="preserve"> висок ниво посвећености, одговорности, </w:t>
                      </w:r>
                      <w:r w:rsidR="00A20A13">
                        <w:rPr>
                          <w:lang w:val="sr-Cyrl-RS"/>
                        </w:rPr>
                        <w:t xml:space="preserve">самосталности </w:t>
                      </w:r>
                      <w:r w:rsidRPr="00D7499A">
                        <w:rPr>
                          <w:lang w:val="sr-Cyrl-RS"/>
                        </w:rPr>
                        <w:t xml:space="preserve">у </w:t>
                      </w:r>
                      <w:r w:rsidR="00A20A13">
                        <w:rPr>
                          <w:lang w:val="sr-Cyrl-RS"/>
                        </w:rPr>
                        <w:t>научно-истраживачком раду. Др Сандро Радовановић је објавио 75 научних радова у научним часописима и зборницима радова конференција, од којих су 1</w:t>
                      </w:r>
                      <w:r w:rsidR="00B07091">
                        <w:rPr>
                          <w:lang w:val="sr-Cyrl-RS"/>
                        </w:rPr>
                        <w:t>6</w:t>
                      </w:r>
                      <w:r w:rsidR="00A20A13">
                        <w:rPr>
                          <w:lang w:val="sr-Cyrl-RS"/>
                        </w:rPr>
                        <w:t xml:space="preserve"> у часописима са </w:t>
                      </w:r>
                      <w:proofErr w:type="spellStart"/>
                      <w:r w:rsidR="00A20A13">
                        <w:rPr>
                          <w:lang w:val="sr-Cyrl-RS"/>
                        </w:rPr>
                        <w:t>импакт</w:t>
                      </w:r>
                      <w:proofErr w:type="spellEnd"/>
                      <w:r w:rsidR="00A20A13">
                        <w:rPr>
                          <w:lang w:val="sr-Cyrl-RS"/>
                        </w:rPr>
                        <w:t xml:space="preserve"> фактором. </w:t>
                      </w:r>
                      <w:r w:rsidR="00B07091">
                        <w:rPr>
                          <w:lang w:val="sr-Cyrl-RS"/>
                        </w:rPr>
                        <w:t xml:space="preserve">Од тога три рада категорисана као М21а, седам као М21, један као М22 и пет као М23. Поред објављених радова, кандидат др Сандро Радовановић је учествовао у седам научних пројеката у научној области за коју се бира, од којих се као најуспешнији могу издвојити 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>„Моделирање доношења одлука у комплексним друштвено-техничким окружењима“</w:t>
                      </w:r>
                      <w:r w:rsidR="00B07091">
                        <w:rPr>
                          <w:lang w:val="sr-Cyrl-RS"/>
                        </w:rPr>
                        <w:t xml:space="preserve"> 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>Канцеларије за поморска истраживања Сједињених Америчких држава</w:t>
                      </w:r>
                      <w:r w:rsidR="00B07091">
                        <w:rPr>
                          <w:bCs/>
                          <w:lang w:val="sr-Cyrl-RS"/>
                        </w:rPr>
                        <w:t xml:space="preserve"> (од 2018. године) и 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 xml:space="preserve">„Предвиђање будућих стања пацијената: Развој и примена брзих, ефективних и </w:t>
                      </w:r>
                      <w:proofErr w:type="spellStart"/>
                      <w:r w:rsidR="00B07091" w:rsidRPr="00F729EF">
                        <w:rPr>
                          <w:bCs/>
                          <w:lang w:val="sr-Cyrl-RS"/>
                        </w:rPr>
                        <w:t>интерпретабилних</w:t>
                      </w:r>
                      <w:proofErr w:type="spellEnd"/>
                      <w:r w:rsidR="00B07091" w:rsidRPr="00F729EF">
                        <w:rPr>
                          <w:bCs/>
                          <w:lang w:val="sr-Cyrl-RS"/>
                        </w:rPr>
                        <w:t xml:space="preserve"> алгоритама </w:t>
                      </w:r>
                      <w:r w:rsidR="00B07091">
                        <w:rPr>
                          <w:bCs/>
                          <w:lang w:val="sr-Cyrl-RS"/>
                        </w:rPr>
                        <w:t>у здравству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>“</w:t>
                      </w:r>
                      <w:r w:rsidR="00B07091">
                        <w:rPr>
                          <w:bCs/>
                          <w:lang w:val="sr-Cyrl-RS"/>
                        </w:rPr>
                        <w:t xml:space="preserve"> 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>Швајцарске националне научне фондације</w:t>
                      </w:r>
                      <w:r w:rsidR="00B07091">
                        <w:rPr>
                          <w:bCs/>
                          <w:lang w:val="sr-Cyrl-RS"/>
                        </w:rPr>
                        <w:t xml:space="preserve"> 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>(</w:t>
                      </w:r>
                      <w:r w:rsidR="00B07091">
                        <w:rPr>
                          <w:bCs/>
                          <w:lang w:val="sr-Cyrl-RS"/>
                        </w:rPr>
                        <w:t>од 2014. годи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>н</w:t>
                      </w:r>
                      <w:r w:rsidR="00B07091">
                        <w:rPr>
                          <w:bCs/>
                          <w:lang w:val="sr-Cyrl-RS"/>
                        </w:rPr>
                        <w:t>е</w:t>
                      </w:r>
                      <w:r w:rsidR="00B07091" w:rsidRPr="00F729EF">
                        <w:rPr>
                          <w:bCs/>
                          <w:lang w:val="sr-Cyrl-RS"/>
                        </w:rPr>
                        <w:t xml:space="preserve"> до 2016. године)</w:t>
                      </w:r>
                      <w:r w:rsidR="00B07091">
                        <w:rPr>
                          <w:lang w:val="sr-Cyrl-RS"/>
                        </w:rPr>
                        <w:t>.</w:t>
                      </w:r>
                    </w:p>
                    <w:p w14:paraId="1D41B7C8" w14:textId="60B39FC4" w:rsidR="009013D8" w:rsidRPr="00D7499A" w:rsidRDefault="009013D8">
                      <w:pPr>
                        <w:pStyle w:val="BodyText"/>
                        <w:spacing w:before="6"/>
                        <w:jc w:val="left"/>
                        <w:rPr>
                          <w:sz w:val="21"/>
                          <w:lang w:val="sr-Cyrl-RS"/>
                        </w:rPr>
                      </w:pPr>
                    </w:p>
                    <w:p w14:paraId="61B8BF21" w14:textId="33613D4E" w:rsidR="009013D8" w:rsidRDefault="009013D8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  <w:r w:rsidRPr="00D7499A">
                        <w:rPr>
                          <w:lang w:val="sr-Cyrl-RS"/>
                        </w:rPr>
                        <w:t>У складу са наведеним, Комисија</w:t>
                      </w:r>
                      <w:r w:rsidR="00B07091">
                        <w:rPr>
                          <w:lang w:val="sr-Cyrl-RS"/>
                        </w:rPr>
                        <w:t xml:space="preserve"> </w:t>
                      </w:r>
                      <w:r w:rsidRPr="00A97D05">
                        <w:rPr>
                          <w:lang w:val="sr-Cyrl-RS"/>
                        </w:rPr>
                        <w:t>предлаже Декану и Изборном већу Факултета организационих наука, да се кандидат</w:t>
                      </w:r>
                      <w:r>
                        <w:rPr>
                          <w:lang w:val="sr-Cyrl-RS"/>
                        </w:rPr>
                        <w:t>,</w:t>
                      </w:r>
                      <w:r w:rsidRPr="00A97D05">
                        <w:rPr>
                          <w:lang w:val="sr-Cyrl-RS"/>
                        </w:rPr>
                        <w:t xml:space="preserve"> </w:t>
                      </w:r>
                      <w:r w:rsidRPr="00A97D05">
                        <w:rPr>
                          <w:b/>
                          <w:bCs/>
                          <w:lang w:val="sr-Cyrl-RS"/>
                        </w:rPr>
                        <w:t xml:space="preserve">др </w:t>
                      </w:r>
                      <w:r w:rsidR="00B07091">
                        <w:rPr>
                          <w:b/>
                          <w:bCs/>
                          <w:lang w:val="sr-Cyrl-RS"/>
                        </w:rPr>
                        <w:t>Сандро Радовановић</w:t>
                      </w:r>
                      <w:r>
                        <w:rPr>
                          <w:b/>
                          <w:bCs/>
                          <w:lang w:val="sr-Cyrl-RS"/>
                        </w:rPr>
                        <w:t>,</w:t>
                      </w:r>
                      <w:r w:rsidRPr="00A97D05">
                        <w:rPr>
                          <w:lang w:val="sr-Cyrl-RS"/>
                        </w:rPr>
                        <w:t xml:space="preserve"> изабере у звање доцента за ужу научну област </w:t>
                      </w:r>
                      <w:r w:rsidR="00B07091" w:rsidRPr="00B07091">
                        <w:rPr>
                          <w:b/>
                          <w:lang w:val="sr-Cyrl-RS"/>
                        </w:rPr>
                        <w:t>Моделирање пословних система и пословно одлучивање</w:t>
                      </w:r>
                      <w:r w:rsidR="00B07091" w:rsidRPr="00D7499A">
                        <w:rPr>
                          <w:lang w:val="sr-Cyrl-RS"/>
                        </w:rPr>
                        <w:t xml:space="preserve"> </w:t>
                      </w:r>
                      <w:r w:rsidRPr="00A97D05">
                        <w:rPr>
                          <w:lang w:val="sr-Cyrl-RS"/>
                        </w:rPr>
                        <w:t xml:space="preserve">на Факултету организационих наука Универзитета у Београду, на одређено време од </w:t>
                      </w:r>
                      <w:r w:rsidR="00E7261B">
                        <w:rPr>
                          <w:lang w:val="sr-Cyrl-RS"/>
                        </w:rPr>
                        <w:t>пет година</w:t>
                      </w:r>
                      <w:r w:rsidRPr="00A97D05">
                        <w:rPr>
                          <w:lang w:val="sr-Cyrl-RS"/>
                        </w:rPr>
                        <w:t>, са пуним радним временом, као и да се предлог упути Већу научних области техничких наука Универзитета у Београду.</w:t>
                      </w:r>
                    </w:p>
                    <w:p w14:paraId="3956F8D4" w14:textId="77777777" w:rsidR="009013D8" w:rsidRDefault="009013D8">
                      <w:pPr>
                        <w:pStyle w:val="BodyText"/>
                        <w:spacing w:line="259" w:lineRule="auto"/>
                        <w:ind w:left="108" w:right="105"/>
                        <w:rPr>
                          <w:lang w:val="sr-Cyrl-R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AB09B" w14:textId="77777777" w:rsidR="00BD6F0B" w:rsidRPr="00D7499A" w:rsidRDefault="00BD6F0B">
      <w:pPr>
        <w:pStyle w:val="BodyText"/>
        <w:spacing w:before="5"/>
        <w:jc w:val="left"/>
        <w:rPr>
          <w:b/>
          <w:sz w:val="10"/>
          <w:lang w:val="sr-Cyrl-RS"/>
        </w:rPr>
      </w:pPr>
    </w:p>
    <w:p w14:paraId="7943C9D8" w14:textId="77777777" w:rsidR="00B11DAC" w:rsidRDefault="00B11DAC" w:rsidP="00B11DAC">
      <w:pPr>
        <w:pStyle w:val="BodyText"/>
        <w:spacing w:before="91"/>
        <w:jc w:val="left"/>
        <w:rPr>
          <w:lang w:val="sr-Cyrl-RS"/>
        </w:rPr>
      </w:pPr>
    </w:p>
    <w:p w14:paraId="28D5EA90" w14:textId="63E6BB2A" w:rsidR="00BD6F0B" w:rsidRPr="00D7499A" w:rsidRDefault="00C35FE0" w:rsidP="00B11DAC">
      <w:pPr>
        <w:pStyle w:val="BodyText"/>
        <w:spacing w:before="91"/>
        <w:jc w:val="left"/>
        <w:rPr>
          <w:lang w:val="sr-Cyrl-RS"/>
        </w:rPr>
      </w:pPr>
      <w:r w:rsidRPr="00D7499A">
        <w:rPr>
          <w:lang w:val="sr-Cyrl-RS"/>
        </w:rPr>
        <w:t xml:space="preserve">У Београду, </w:t>
      </w:r>
      <w:r w:rsidR="00A20A13">
        <w:t>10</w:t>
      </w:r>
      <w:r w:rsidR="00D7499A">
        <w:rPr>
          <w:lang w:val="sr-Cyrl-RS"/>
        </w:rPr>
        <w:t>.</w:t>
      </w:r>
      <w:r w:rsidR="00A20A13">
        <w:t>11</w:t>
      </w:r>
      <w:r w:rsidR="00D7499A">
        <w:rPr>
          <w:lang w:val="sr-Cyrl-RS"/>
        </w:rPr>
        <w:t>.2021.</w:t>
      </w:r>
      <w:r w:rsidRPr="00D7499A">
        <w:rPr>
          <w:lang w:val="sr-Cyrl-RS"/>
        </w:rPr>
        <w:t xml:space="preserve"> године</w:t>
      </w:r>
    </w:p>
    <w:p w14:paraId="319453A4" w14:textId="59BA3D58" w:rsidR="00BD6F0B" w:rsidRDefault="00BD6F0B">
      <w:pPr>
        <w:pStyle w:val="BodyText"/>
        <w:spacing w:before="4"/>
        <w:jc w:val="left"/>
        <w:rPr>
          <w:sz w:val="15"/>
          <w:lang w:val="sr-Cyrl-RS"/>
        </w:rPr>
      </w:pPr>
    </w:p>
    <w:p w14:paraId="58D02DC9" w14:textId="7193F40E" w:rsidR="00D7499A" w:rsidRDefault="00D7499A">
      <w:pPr>
        <w:pStyle w:val="BodyText"/>
        <w:spacing w:before="4"/>
        <w:jc w:val="left"/>
        <w:rPr>
          <w:sz w:val="15"/>
          <w:lang w:val="sr-Cyrl-RS"/>
        </w:rPr>
      </w:pPr>
    </w:p>
    <w:p w14:paraId="5406B4F8" w14:textId="77777777" w:rsidR="00D7499A" w:rsidRPr="00D7499A" w:rsidRDefault="00D7499A">
      <w:pPr>
        <w:pStyle w:val="BodyText"/>
        <w:spacing w:before="4"/>
        <w:jc w:val="left"/>
        <w:rPr>
          <w:sz w:val="15"/>
          <w:lang w:val="sr-Cyrl-RS"/>
        </w:rPr>
      </w:pPr>
    </w:p>
    <w:p w14:paraId="629E0319" w14:textId="439FF61F" w:rsidR="00BD6F0B" w:rsidRPr="00B11DAC" w:rsidRDefault="00C35FE0" w:rsidP="00D7499A">
      <w:pPr>
        <w:pStyle w:val="BodyText"/>
        <w:spacing w:before="17"/>
        <w:ind w:left="6953"/>
        <w:jc w:val="right"/>
        <w:rPr>
          <w:b/>
          <w:bCs/>
          <w:lang w:val="sr-Cyrl-RS"/>
        </w:rPr>
      </w:pPr>
      <w:r w:rsidRPr="00B11DAC">
        <w:rPr>
          <w:b/>
          <w:bCs/>
          <w:lang w:val="sr-Cyrl-RS"/>
        </w:rPr>
        <w:t>ЧЛАНОВ</w:t>
      </w:r>
      <w:r w:rsidR="006F519D" w:rsidRPr="00B11DAC">
        <w:rPr>
          <w:b/>
          <w:bCs/>
          <w:lang w:val="sr-Cyrl-RS"/>
        </w:rPr>
        <w:t>И</w:t>
      </w:r>
      <w:r w:rsidRPr="00B11DAC">
        <w:rPr>
          <w:b/>
          <w:bCs/>
          <w:lang w:val="sr-Cyrl-RS"/>
        </w:rPr>
        <w:t xml:space="preserve"> КОМИСИЈЕ</w:t>
      </w:r>
    </w:p>
    <w:p w14:paraId="37191EAA" w14:textId="77777777" w:rsidR="00D7499A" w:rsidRPr="00D7499A" w:rsidRDefault="00D7499A">
      <w:pPr>
        <w:pStyle w:val="BodyText"/>
        <w:spacing w:before="17"/>
        <w:ind w:left="6953"/>
        <w:jc w:val="left"/>
        <w:rPr>
          <w:lang w:val="sr-Cyrl-RS"/>
        </w:rPr>
      </w:pPr>
    </w:p>
    <w:p w14:paraId="74E5D00E" w14:textId="78CEB2BD" w:rsidR="00D7499A" w:rsidRPr="00D7499A" w:rsidRDefault="00D7499A" w:rsidP="00D7499A">
      <w:pPr>
        <w:pStyle w:val="BodyText"/>
        <w:jc w:val="right"/>
        <w:rPr>
          <w:lang w:val="sr-Cyrl-RS"/>
        </w:rPr>
      </w:pPr>
      <w:bookmarkStart w:id="2" w:name="_Hlk72168298"/>
      <w:r w:rsidRPr="00D7499A">
        <w:rPr>
          <w:lang w:val="sr-Cyrl-RS"/>
        </w:rPr>
        <w:t>………………………………………………………………...</w:t>
      </w:r>
      <w:bookmarkEnd w:id="2"/>
      <w:r w:rsidRPr="00D7499A">
        <w:rPr>
          <w:lang w:val="sr-Cyrl-RS"/>
        </w:rPr>
        <w:br/>
        <w:t xml:space="preserve">др </w:t>
      </w:r>
      <w:r w:rsidR="00B07091">
        <w:rPr>
          <w:lang w:val="sr-Cyrl-RS"/>
        </w:rPr>
        <w:t xml:space="preserve">Милија </w:t>
      </w:r>
      <w:proofErr w:type="spellStart"/>
      <w:r w:rsidR="00B07091">
        <w:rPr>
          <w:lang w:val="sr-Cyrl-RS"/>
        </w:rPr>
        <w:t>Сукновић</w:t>
      </w:r>
      <w:proofErr w:type="spellEnd"/>
      <w:r w:rsidR="00B07091">
        <w:rPr>
          <w:lang w:val="sr-Cyrl-RS"/>
        </w:rPr>
        <w:t>, редовни професор</w:t>
      </w:r>
      <w:r w:rsidRPr="00D7499A">
        <w:rPr>
          <w:lang w:val="sr-Cyrl-RS"/>
        </w:rPr>
        <w:br/>
        <w:t>Факултет организационих наука, Универзитет у Београду, председник</w:t>
      </w:r>
    </w:p>
    <w:p w14:paraId="2F6B9582" w14:textId="77A2B691" w:rsidR="00D7499A" w:rsidRPr="00D7499A" w:rsidRDefault="00D7499A" w:rsidP="00D7499A">
      <w:pPr>
        <w:pStyle w:val="BodyText"/>
        <w:jc w:val="right"/>
        <w:rPr>
          <w:lang w:val="sr-Cyrl-RS"/>
        </w:rPr>
      </w:pPr>
      <w:r w:rsidRPr="00D7499A">
        <w:rPr>
          <w:lang w:val="sr-Cyrl-RS"/>
        </w:rPr>
        <w:br/>
        <w:t>………………………………………………………………...</w:t>
      </w:r>
      <w:r w:rsidRPr="00D7499A">
        <w:rPr>
          <w:lang w:val="sr-Cyrl-RS"/>
        </w:rPr>
        <w:br/>
        <w:t xml:space="preserve">др </w:t>
      </w:r>
      <w:r w:rsidR="00B07091">
        <w:rPr>
          <w:lang w:val="sr-Cyrl-RS"/>
        </w:rPr>
        <w:t>Борис Делибашић</w:t>
      </w:r>
      <w:r w:rsidRPr="00D7499A">
        <w:rPr>
          <w:lang w:val="sr-Cyrl-RS"/>
        </w:rPr>
        <w:t xml:space="preserve">, </w:t>
      </w:r>
      <w:bookmarkStart w:id="3" w:name="_Hlk72168167"/>
      <w:r w:rsidRPr="00D7499A">
        <w:rPr>
          <w:lang w:val="sr-Cyrl-RS"/>
        </w:rPr>
        <w:t>редовни професор</w:t>
      </w:r>
      <w:bookmarkEnd w:id="3"/>
      <w:r w:rsidRPr="00D7499A">
        <w:rPr>
          <w:lang w:val="sr-Cyrl-RS"/>
        </w:rPr>
        <w:br/>
        <w:t>Факултет организационих наука, Универзитет у Београду, члан</w:t>
      </w:r>
    </w:p>
    <w:p w14:paraId="4D536FC5" w14:textId="4391725F" w:rsidR="00D7499A" w:rsidRPr="00D7499A" w:rsidRDefault="00D7499A" w:rsidP="00D7499A">
      <w:pPr>
        <w:pStyle w:val="BodyText"/>
        <w:jc w:val="right"/>
        <w:rPr>
          <w:lang w:val="sr-Cyrl-RS"/>
        </w:rPr>
      </w:pPr>
      <w:r w:rsidRPr="00D7499A">
        <w:rPr>
          <w:lang w:val="sr-Cyrl-RS"/>
        </w:rPr>
        <w:br/>
        <w:t>………………………………………………………………...</w:t>
      </w:r>
      <w:r w:rsidRPr="00D7499A">
        <w:rPr>
          <w:lang w:val="sr-Cyrl-RS"/>
        </w:rPr>
        <w:br/>
        <w:t xml:space="preserve">др </w:t>
      </w:r>
      <w:r w:rsidR="00B07091">
        <w:rPr>
          <w:lang w:val="sr-Cyrl-RS"/>
        </w:rPr>
        <w:t>Зоран Глигорић, редовни професор</w:t>
      </w:r>
      <w:r w:rsidRPr="00D7499A">
        <w:rPr>
          <w:lang w:val="sr-Cyrl-RS"/>
        </w:rPr>
        <w:br/>
      </w:r>
      <w:r w:rsidR="00B07091">
        <w:rPr>
          <w:lang w:val="sr-Cyrl-RS"/>
        </w:rPr>
        <w:t>Рударско-геолошки факултет</w:t>
      </w:r>
      <w:r w:rsidRPr="00D7499A">
        <w:rPr>
          <w:lang w:val="sr-Cyrl-RS"/>
        </w:rPr>
        <w:t>, Универзитет у Београду, члан</w:t>
      </w:r>
    </w:p>
    <w:p w14:paraId="62E9AF35" w14:textId="77777777" w:rsidR="00BD6F0B" w:rsidRPr="00D7499A" w:rsidRDefault="00BD6F0B" w:rsidP="00D7499A">
      <w:pPr>
        <w:pStyle w:val="BodyText"/>
        <w:jc w:val="right"/>
        <w:rPr>
          <w:lang w:val="sr-Cyrl-RS"/>
        </w:rPr>
      </w:pPr>
    </w:p>
    <w:sectPr w:rsidR="00BD6F0B" w:rsidRPr="00D7499A" w:rsidSect="00546F9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20E"/>
    <w:multiLevelType w:val="hybridMultilevel"/>
    <w:tmpl w:val="B1FA5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25E0"/>
    <w:multiLevelType w:val="hybridMultilevel"/>
    <w:tmpl w:val="477484FC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10BD4CCC"/>
    <w:multiLevelType w:val="hybridMultilevel"/>
    <w:tmpl w:val="C8CC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673E"/>
    <w:multiLevelType w:val="hybridMultilevel"/>
    <w:tmpl w:val="D536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AD8"/>
    <w:multiLevelType w:val="hybridMultilevel"/>
    <w:tmpl w:val="D90053E6"/>
    <w:lvl w:ilvl="0" w:tplc="1180CE90">
      <w:start w:val="3"/>
      <w:numFmt w:val="decimal"/>
      <w:lvlText w:val="%1."/>
      <w:lvlJc w:val="left"/>
      <w:pPr>
        <w:ind w:left="105" w:hanging="2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220EECB2">
      <w:numFmt w:val="bullet"/>
      <w:lvlText w:val="•"/>
      <w:lvlJc w:val="left"/>
      <w:pPr>
        <w:ind w:left="728" w:hanging="238"/>
      </w:pPr>
      <w:rPr>
        <w:rFonts w:hint="default"/>
        <w:lang w:eastAsia="en-US" w:bidi="ar-SA"/>
      </w:rPr>
    </w:lvl>
    <w:lvl w:ilvl="2" w:tplc="F920CD60">
      <w:numFmt w:val="bullet"/>
      <w:lvlText w:val="•"/>
      <w:lvlJc w:val="left"/>
      <w:pPr>
        <w:ind w:left="1356" w:hanging="238"/>
      </w:pPr>
      <w:rPr>
        <w:rFonts w:hint="default"/>
        <w:lang w:eastAsia="en-US" w:bidi="ar-SA"/>
      </w:rPr>
    </w:lvl>
    <w:lvl w:ilvl="3" w:tplc="9C389254">
      <w:numFmt w:val="bullet"/>
      <w:lvlText w:val="•"/>
      <w:lvlJc w:val="left"/>
      <w:pPr>
        <w:ind w:left="1984" w:hanging="238"/>
      </w:pPr>
      <w:rPr>
        <w:rFonts w:hint="default"/>
        <w:lang w:eastAsia="en-US" w:bidi="ar-SA"/>
      </w:rPr>
    </w:lvl>
    <w:lvl w:ilvl="4" w:tplc="4372FE5A">
      <w:numFmt w:val="bullet"/>
      <w:lvlText w:val="•"/>
      <w:lvlJc w:val="left"/>
      <w:pPr>
        <w:ind w:left="2612" w:hanging="238"/>
      </w:pPr>
      <w:rPr>
        <w:rFonts w:hint="default"/>
        <w:lang w:eastAsia="en-US" w:bidi="ar-SA"/>
      </w:rPr>
    </w:lvl>
    <w:lvl w:ilvl="5" w:tplc="537C351C">
      <w:numFmt w:val="bullet"/>
      <w:lvlText w:val="•"/>
      <w:lvlJc w:val="left"/>
      <w:pPr>
        <w:ind w:left="3240" w:hanging="238"/>
      </w:pPr>
      <w:rPr>
        <w:rFonts w:hint="default"/>
        <w:lang w:eastAsia="en-US" w:bidi="ar-SA"/>
      </w:rPr>
    </w:lvl>
    <w:lvl w:ilvl="6" w:tplc="BCB0622A">
      <w:numFmt w:val="bullet"/>
      <w:lvlText w:val="•"/>
      <w:lvlJc w:val="left"/>
      <w:pPr>
        <w:ind w:left="3868" w:hanging="238"/>
      </w:pPr>
      <w:rPr>
        <w:rFonts w:hint="default"/>
        <w:lang w:eastAsia="en-US" w:bidi="ar-SA"/>
      </w:rPr>
    </w:lvl>
    <w:lvl w:ilvl="7" w:tplc="7BCE06B0">
      <w:numFmt w:val="bullet"/>
      <w:lvlText w:val="•"/>
      <w:lvlJc w:val="left"/>
      <w:pPr>
        <w:ind w:left="4496" w:hanging="238"/>
      </w:pPr>
      <w:rPr>
        <w:rFonts w:hint="default"/>
        <w:lang w:eastAsia="en-US" w:bidi="ar-SA"/>
      </w:rPr>
    </w:lvl>
    <w:lvl w:ilvl="8" w:tplc="C9B820E0">
      <w:numFmt w:val="bullet"/>
      <w:lvlText w:val="•"/>
      <w:lvlJc w:val="left"/>
      <w:pPr>
        <w:ind w:left="5124" w:hanging="238"/>
      </w:pPr>
      <w:rPr>
        <w:rFonts w:hint="default"/>
        <w:lang w:eastAsia="en-US" w:bidi="ar-SA"/>
      </w:rPr>
    </w:lvl>
  </w:abstractNum>
  <w:abstractNum w:abstractNumId="5" w15:restartNumberingAfterBreak="0">
    <w:nsid w:val="16E800D6"/>
    <w:multiLevelType w:val="multilevel"/>
    <w:tmpl w:val="8E165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EA26D4E"/>
    <w:multiLevelType w:val="hybridMultilevel"/>
    <w:tmpl w:val="0B5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3A2D"/>
    <w:multiLevelType w:val="multilevel"/>
    <w:tmpl w:val="796474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ind w:left="172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214638E3"/>
    <w:multiLevelType w:val="hybridMultilevel"/>
    <w:tmpl w:val="1F324C40"/>
    <w:lvl w:ilvl="0" w:tplc="BFB89A5C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A0385"/>
    <w:multiLevelType w:val="multilevel"/>
    <w:tmpl w:val="8E165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BA6C90"/>
    <w:multiLevelType w:val="multilevel"/>
    <w:tmpl w:val="796474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ind w:left="172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28E16BA1"/>
    <w:multiLevelType w:val="hybridMultilevel"/>
    <w:tmpl w:val="9EE8A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3C7E"/>
    <w:multiLevelType w:val="multilevel"/>
    <w:tmpl w:val="ED78AB90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b/>
        <w:bCs/>
        <w:spacing w:val="0"/>
        <w:w w:val="99"/>
        <w:lang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020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40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77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14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51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88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5" w:hanging="432"/>
      </w:pPr>
      <w:rPr>
        <w:rFonts w:hint="default"/>
        <w:lang w:eastAsia="en-US" w:bidi="ar-SA"/>
      </w:rPr>
    </w:lvl>
  </w:abstractNum>
  <w:abstractNum w:abstractNumId="13" w15:restartNumberingAfterBreak="0">
    <w:nsid w:val="2E8C7AF6"/>
    <w:multiLevelType w:val="hybridMultilevel"/>
    <w:tmpl w:val="F6C69048"/>
    <w:lvl w:ilvl="0" w:tplc="7EB0B3DA">
      <w:start w:val="1"/>
      <w:numFmt w:val="decimal"/>
      <w:lvlText w:val="%1)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5EFEAFE8">
      <w:numFmt w:val="bullet"/>
      <w:lvlText w:val="•"/>
      <w:lvlJc w:val="left"/>
      <w:pPr>
        <w:ind w:left="2042" w:hanging="240"/>
      </w:pPr>
      <w:rPr>
        <w:rFonts w:hint="default"/>
        <w:lang w:eastAsia="en-US" w:bidi="ar-SA"/>
      </w:rPr>
    </w:lvl>
    <w:lvl w:ilvl="2" w:tplc="F0DCE400">
      <w:numFmt w:val="bullet"/>
      <w:lvlText w:val="•"/>
      <w:lvlJc w:val="left"/>
      <w:pPr>
        <w:ind w:left="2904" w:hanging="240"/>
      </w:pPr>
      <w:rPr>
        <w:rFonts w:hint="default"/>
        <w:lang w:eastAsia="en-US" w:bidi="ar-SA"/>
      </w:rPr>
    </w:lvl>
    <w:lvl w:ilvl="3" w:tplc="7D382E08">
      <w:numFmt w:val="bullet"/>
      <w:lvlText w:val="•"/>
      <w:lvlJc w:val="left"/>
      <w:pPr>
        <w:ind w:left="3766" w:hanging="240"/>
      </w:pPr>
      <w:rPr>
        <w:rFonts w:hint="default"/>
        <w:lang w:eastAsia="en-US" w:bidi="ar-SA"/>
      </w:rPr>
    </w:lvl>
    <w:lvl w:ilvl="4" w:tplc="4E1E636C">
      <w:numFmt w:val="bullet"/>
      <w:lvlText w:val="•"/>
      <w:lvlJc w:val="left"/>
      <w:pPr>
        <w:ind w:left="4628" w:hanging="240"/>
      </w:pPr>
      <w:rPr>
        <w:rFonts w:hint="default"/>
        <w:lang w:eastAsia="en-US" w:bidi="ar-SA"/>
      </w:rPr>
    </w:lvl>
    <w:lvl w:ilvl="5" w:tplc="827653EA">
      <w:numFmt w:val="bullet"/>
      <w:lvlText w:val="•"/>
      <w:lvlJc w:val="left"/>
      <w:pPr>
        <w:ind w:left="5490" w:hanging="240"/>
      </w:pPr>
      <w:rPr>
        <w:rFonts w:hint="default"/>
        <w:lang w:eastAsia="en-US" w:bidi="ar-SA"/>
      </w:rPr>
    </w:lvl>
    <w:lvl w:ilvl="6" w:tplc="B630F28E">
      <w:numFmt w:val="bullet"/>
      <w:lvlText w:val="•"/>
      <w:lvlJc w:val="left"/>
      <w:pPr>
        <w:ind w:left="6352" w:hanging="240"/>
      </w:pPr>
      <w:rPr>
        <w:rFonts w:hint="default"/>
        <w:lang w:eastAsia="en-US" w:bidi="ar-SA"/>
      </w:rPr>
    </w:lvl>
    <w:lvl w:ilvl="7" w:tplc="C7C8D2EE">
      <w:numFmt w:val="bullet"/>
      <w:lvlText w:val="•"/>
      <w:lvlJc w:val="left"/>
      <w:pPr>
        <w:ind w:left="7214" w:hanging="240"/>
      </w:pPr>
      <w:rPr>
        <w:rFonts w:hint="default"/>
        <w:lang w:eastAsia="en-US" w:bidi="ar-SA"/>
      </w:rPr>
    </w:lvl>
    <w:lvl w:ilvl="8" w:tplc="B0007A86">
      <w:numFmt w:val="bullet"/>
      <w:lvlText w:val="•"/>
      <w:lvlJc w:val="left"/>
      <w:pPr>
        <w:ind w:left="8076" w:hanging="240"/>
      </w:pPr>
      <w:rPr>
        <w:rFonts w:hint="default"/>
        <w:lang w:eastAsia="en-US" w:bidi="ar-SA"/>
      </w:rPr>
    </w:lvl>
  </w:abstractNum>
  <w:abstractNum w:abstractNumId="14" w15:restartNumberingAfterBreak="0">
    <w:nsid w:val="316C3AC1"/>
    <w:multiLevelType w:val="hybridMultilevel"/>
    <w:tmpl w:val="665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A1D33"/>
    <w:multiLevelType w:val="hybridMultilevel"/>
    <w:tmpl w:val="0460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06EC0"/>
    <w:multiLevelType w:val="hybridMultilevel"/>
    <w:tmpl w:val="2DF0D56A"/>
    <w:lvl w:ilvl="0" w:tplc="C8E2050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4E1E532E">
      <w:numFmt w:val="bullet"/>
      <w:lvlText w:val="•"/>
      <w:lvlJc w:val="left"/>
      <w:pPr>
        <w:ind w:left="1083" w:hanging="116"/>
      </w:pPr>
      <w:rPr>
        <w:rFonts w:hint="default"/>
        <w:lang w:eastAsia="en-US" w:bidi="ar-SA"/>
      </w:rPr>
    </w:lvl>
    <w:lvl w:ilvl="2" w:tplc="93A4750C">
      <w:numFmt w:val="bullet"/>
      <w:lvlText w:val="•"/>
      <w:lvlJc w:val="left"/>
      <w:pPr>
        <w:ind w:left="1947" w:hanging="116"/>
      </w:pPr>
      <w:rPr>
        <w:rFonts w:hint="default"/>
        <w:lang w:eastAsia="en-US" w:bidi="ar-SA"/>
      </w:rPr>
    </w:lvl>
    <w:lvl w:ilvl="3" w:tplc="BCFCB964">
      <w:numFmt w:val="bullet"/>
      <w:lvlText w:val="•"/>
      <w:lvlJc w:val="left"/>
      <w:pPr>
        <w:ind w:left="2811" w:hanging="116"/>
      </w:pPr>
      <w:rPr>
        <w:rFonts w:hint="default"/>
        <w:lang w:eastAsia="en-US" w:bidi="ar-SA"/>
      </w:rPr>
    </w:lvl>
    <w:lvl w:ilvl="4" w:tplc="B492E526">
      <w:numFmt w:val="bullet"/>
      <w:lvlText w:val="•"/>
      <w:lvlJc w:val="left"/>
      <w:pPr>
        <w:ind w:left="3675" w:hanging="116"/>
      </w:pPr>
      <w:rPr>
        <w:rFonts w:hint="default"/>
        <w:lang w:eastAsia="en-US" w:bidi="ar-SA"/>
      </w:rPr>
    </w:lvl>
    <w:lvl w:ilvl="5" w:tplc="65A6FF7A">
      <w:numFmt w:val="bullet"/>
      <w:lvlText w:val="•"/>
      <w:lvlJc w:val="left"/>
      <w:pPr>
        <w:ind w:left="4538" w:hanging="116"/>
      </w:pPr>
      <w:rPr>
        <w:rFonts w:hint="default"/>
        <w:lang w:eastAsia="en-US" w:bidi="ar-SA"/>
      </w:rPr>
    </w:lvl>
    <w:lvl w:ilvl="6" w:tplc="B328A46E">
      <w:numFmt w:val="bullet"/>
      <w:lvlText w:val="•"/>
      <w:lvlJc w:val="left"/>
      <w:pPr>
        <w:ind w:left="5402" w:hanging="116"/>
      </w:pPr>
      <w:rPr>
        <w:rFonts w:hint="default"/>
        <w:lang w:eastAsia="en-US" w:bidi="ar-SA"/>
      </w:rPr>
    </w:lvl>
    <w:lvl w:ilvl="7" w:tplc="79065B54">
      <w:numFmt w:val="bullet"/>
      <w:lvlText w:val="•"/>
      <w:lvlJc w:val="left"/>
      <w:pPr>
        <w:ind w:left="6266" w:hanging="116"/>
      </w:pPr>
      <w:rPr>
        <w:rFonts w:hint="default"/>
        <w:lang w:eastAsia="en-US" w:bidi="ar-SA"/>
      </w:rPr>
    </w:lvl>
    <w:lvl w:ilvl="8" w:tplc="21040B50">
      <w:numFmt w:val="bullet"/>
      <w:lvlText w:val="•"/>
      <w:lvlJc w:val="left"/>
      <w:pPr>
        <w:ind w:left="7130" w:hanging="116"/>
      </w:pPr>
      <w:rPr>
        <w:rFonts w:hint="default"/>
        <w:lang w:eastAsia="en-US" w:bidi="ar-SA"/>
      </w:rPr>
    </w:lvl>
  </w:abstractNum>
  <w:abstractNum w:abstractNumId="17" w15:restartNumberingAfterBreak="0">
    <w:nsid w:val="44B34813"/>
    <w:multiLevelType w:val="hybridMultilevel"/>
    <w:tmpl w:val="AA0C2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C69CD"/>
    <w:multiLevelType w:val="hybridMultilevel"/>
    <w:tmpl w:val="68167706"/>
    <w:lvl w:ilvl="0" w:tplc="BFB89A5C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66680932">
      <w:numFmt w:val="bullet"/>
      <w:lvlText w:val="•"/>
      <w:lvlJc w:val="left"/>
      <w:pPr>
        <w:ind w:left="728" w:hanging="201"/>
      </w:pPr>
      <w:rPr>
        <w:rFonts w:hint="default"/>
        <w:lang w:eastAsia="en-US" w:bidi="ar-SA"/>
      </w:rPr>
    </w:lvl>
    <w:lvl w:ilvl="2" w:tplc="07466858">
      <w:numFmt w:val="bullet"/>
      <w:lvlText w:val="•"/>
      <w:lvlJc w:val="left"/>
      <w:pPr>
        <w:ind w:left="1356" w:hanging="201"/>
      </w:pPr>
      <w:rPr>
        <w:rFonts w:hint="default"/>
        <w:lang w:eastAsia="en-US" w:bidi="ar-SA"/>
      </w:rPr>
    </w:lvl>
    <w:lvl w:ilvl="3" w:tplc="77EAD2A2">
      <w:numFmt w:val="bullet"/>
      <w:lvlText w:val="•"/>
      <w:lvlJc w:val="left"/>
      <w:pPr>
        <w:ind w:left="1984" w:hanging="201"/>
      </w:pPr>
      <w:rPr>
        <w:rFonts w:hint="default"/>
        <w:lang w:eastAsia="en-US" w:bidi="ar-SA"/>
      </w:rPr>
    </w:lvl>
    <w:lvl w:ilvl="4" w:tplc="35B4A354">
      <w:numFmt w:val="bullet"/>
      <w:lvlText w:val="•"/>
      <w:lvlJc w:val="left"/>
      <w:pPr>
        <w:ind w:left="2612" w:hanging="201"/>
      </w:pPr>
      <w:rPr>
        <w:rFonts w:hint="default"/>
        <w:lang w:eastAsia="en-US" w:bidi="ar-SA"/>
      </w:rPr>
    </w:lvl>
    <w:lvl w:ilvl="5" w:tplc="644048AA">
      <w:numFmt w:val="bullet"/>
      <w:lvlText w:val="•"/>
      <w:lvlJc w:val="left"/>
      <w:pPr>
        <w:ind w:left="3240" w:hanging="201"/>
      </w:pPr>
      <w:rPr>
        <w:rFonts w:hint="default"/>
        <w:lang w:eastAsia="en-US" w:bidi="ar-SA"/>
      </w:rPr>
    </w:lvl>
    <w:lvl w:ilvl="6" w:tplc="2F808F38">
      <w:numFmt w:val="bullet"/>
      <w:lvlText w:val="•"/>
      <w:lvlJc w:val="left"/>
      <w:pPr>
        <w:ind w:left="3868" w:hanging="201"/>
      </w:pPr>
      <w:rPr>
        <w:rFonts w:hint="default"/>
        <w:lang w:eastAsia="en-US" w:bidi="ar-SA"/>
      </w:rPr>
    </w:lvl>
    <w:lvl w:ilvl="7" w:tplc="CFE2987A">
      <w:numFmt w:val="bullet"/>
      <w:lvlText w:val="•"/>
      <w:lvlJc w:val="left"/>
      <w:pPr>
        <w:ind w:left="4496" w:hanging="201"/>
      </w:pPr>
      <w:rPr>
        <w:rFonts w:hint="default"/>
        <w:lang w:eastAsia="en-US" w:bidi="ar-SA"/>
      </w:rPr>
    </w:lvl>
    <w:lvl w:ilvl="8" w:tplc="E9D89D6E">
      <w:numFmt w:val="bullet"/>
      <w:lvlText w:val="•"/>
      <w:lvlJc w:val="left"/>
      <w:pPr>
        <w:ind w:left="5124" w:hanging="201"/>
      </w:pPr>
      <w:rPr>
        <w:rFonts w:hint="default"/>
        <w:lang w:eastAsia="en-US" w:bidi="ar-SA"/>
      </w:rPr>
    </w:lvl>
  </w:abstractNum>
  <w:abstractNum w:abstractNumId="19" w15:restartNumberingAfterBreak="0">
    <w:nsid w:val="46D519BE"/>
    <w:multiLevelType w:val="hybridMultilevel"/>
    <w:tmpl w:val="7ECA86A0"/>
    <w:lvl w:ilvl="0" w:tplc="C7C8F4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00684"/>
    <w:multiLevelType w:val="hybridMultilevel"/>
    <w:tmpl w:val="1538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E2126"/>
    <w:multiLevelType w:val="hybridMultilevel"/>
    <w:tmpl w:val="B1FA5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853CB"/>
    <w:multiLevelType w:val="hybridMultilevel"/>
    <w:tmpl w:val="B39CE312"/>
    <w:lvl w:ilvl="0" w:tplc="BFB89A5C">
      <w:start w:val="1"/>
      <w:numFmt w:val="decimal"/>
      <w:lvlText w:val="%1."/>
      <w:lvlJc w:val="left"/>
      <w:pPr>
        <w:ind w:left="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4D5449AF"/>
    <w:multiLevelType w:val="hybridMultilevel"/>
    <w:tmpl w:val="9A22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2480"/>
    <w:multiLevelType w:val="hybridMultilevel"/>
    <w:tmpl w:val="184A2982"/>
    <w:lvl w:ilvl="0" w:tplc="E2940D48">
      <w:numFmt w:val="bullet"/>
      <w:lvlText w:val="-"/>
      <w:lvlJc w:val="left"/>
      <w:pPr>
        <w:ind w:left="1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D010B278">
      <w:numFmt w:val="bullet"/>
      <w:lvlText w:val="•"/>
      <w:lvlJc w:val="left"/>
      <w:pPr>
        <w:ind w:left="1029" w:hanging="116"/>
      </w:pPr>
      <w:rPr>
        <w:rFonts w:hint="default"/>
        <w:lang w:eastAsia="en-US" w:bidi="ar-SA"/>
      </w:rPr>
    </w:lvl>
    <w:lvl w:ilvl="2" w:tplc="5AB41FE4">
      <w:numFmt w:val="bullet"/>
      <w:lvlText w:val="•"/>
      <w:lvlJc w:val="left"/>
      <w:pPr>
        <w:ind w:left="1899" w:hanging="116"/>
      </w:pPr>
      <w:rPr>
        <w:rFonts w:hint="default"/>
        <w:lang w:eastAsia="en-US" w:bidi="ar-SA"/>
      </w:rPr>
    </w:lvl>
    <w:lvl w:ilvl="3" w:tplc="D9E00F86">
      <w:numFmt w:val="bullet"/>
      <w:lvlText w:val="•"/>
      <w:lvlJc w:val="left"/>
      <w:pPr>
        <w:ind w:left="2769" w:hanging="116"/>
      </w:pPr>
      <w:rPr>
        <w:rFonts w:hint="default"/>
        <w:lang w:eastAsia="en-US" w:bidi="ar-SA"/>
      </w:rPr>
    </w:lvl>
    <w:lvl w:ilvl="4" w:tplc="F964253A">
      <w:numFmt w:val="bullet"/>
      <w:lvlText w:val="•"/>
      <w:lvlJc w:val="left"/>
      <w:pPr>
        <w:ind w:left="3639" w:hanging="116"/>
      </w:pPr>
      <w:rPr>
        <w:rFonts w:hint="default"/>
        <w:lang w:eastAsia="en-US" w:bidi="ar-SA"/>
      </w:rPr>
    </w:lvl>
    <w:lvl w:ilvl="5" w:tplc="A02E926A">
      <w:numFmt w:val="bullet"/>
      <w:lvlText w:val="•"/>
      <w:lvlJc w:val="left"/>
      <w:pPr>
        <w:ind w:left="4508" w:hanging="116"/>
      </w:pPr>
      <w:rPr>
        <w:rFonts w:hint="default"/>
        <w:lang w:eastAsia="en-US" w:bidi="ar-SA"/>
      </w:rPr>
    </w:lvl>
    <w:lvl w:ilvl="6" w:tplc="7A520600">
      <w:numFmt w:val="bullet"/>
      <w:lvlText w:val="•"/>
      <w:lvlJc w:val="left"/>
      <w:pPr>
        <w:ind w:left="5378" w:hanging="116"/>
      </w:pPr>
      <w:rPr>
        <w:rFonts w:hint="default"/>
        <w:lang w:eastAsia="en-US" w:bidi="ar-SA"/>
      </w:rPr>
    </w:lvl>
    <w:lvl w:ilvl="7" w:tplc="85F20B48">
      <w:numFmt w:val="bullet"/>
      <w:lvlText w:val="•"/>
      <w:lvlJc w:val="left"/>
      <w:pPr>
        <w:ind w:left="6248" w:hanging="116"/>
      </w:pPr>
      <w:rPr>
        <w:rFonts w:hint="default"/>
        <w:lang w:eastAsia="en-US" w:bidi="ar-SA"/>
      </w:rPr>
    </w:lvl>
    <w:lvl w:ilvl="8" w:tplc="318AE3CA">
      <w:numFmt w:val="bullet"/>
      <w:lvlText w:val="•"/>
      <w:lvlJc w:val="left"/>
      <w:pPr>
        <w:ind w:left="7118" w:hanging="116"/>
      </w:pPr>
      <w:rPr>
        <w:rFonts w:hint="default"/>
        <w:lang w:eastAsia="en-US" w:bidi="ar-SA"/>
      </w:rPr>
    </w:lvl>
  </w:abstractNum>
  <w:abstractNum w:abstractNumId="25" w15:restartNumberingAfterBreak="0">
    <w:nsid w:val="53800B78"/>
    <w:multiLevelType w:val="multilevel"/>
    <w:tmpl w:val="DE6ED5AC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72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6" w15:restartNumberingAfterBreak="0">
    <w:nsid w:val="55851F8C"/>
    <w:multiLevelType w:val="hybridMultilevel"/>
    <w:tmpl w:val="074C670C"/>
    <w:lvl w:ilvl="0" w:tplc="04090001">
      <w:start w:val="1"/>
      <w:numFmt w:val="bullet"/>
      <w:lvlText w:val=""/>
      <w:lvlJc w:val="left"/>
      <w:pPr>
        <w:ind w:left="453" w:hanging="151"/>
      </w:pPr>
      <w:rPr>
        <w:rFonts w:ascii="Symbol" w:hAnsi="Symbol" w:hint="default"/>
        <w:b/>
        <w:bCs/>
        <w:w w:val="99"/>
        <w:sz w:val="20"/>
        <w:szCs w:val="20"/>
        <w:lang w:eastAsia="en-US" w:bidi="ar-SA"/>
      </w:rPr>
    </w:lvl>
    <w:lvl w:ilvl="1" w:tplc="C7C8F40E">
      <w:start w:val="1"/>
      <w:numFmt w:val="decimal"/>
      <w:lvlText w:val="1.%2."/>
      <w:lvlJc w:val="left"/>
      <w:pPr>
        <w:ind w:left="1324" w:hanging="303"/>
      </w:pPr>
      <w:rPr>
        <w:rFonts w:hint="default"/>
        <w:b/>
        <w:bCs/>
        <w:spacing w:val="0"/>
        <w:w w:val="99"/>
        <w:sz w:val="20"/>
        <w:szCs w:val="20"/>
        <w:lang w:eastAsia="en-US" w:bidi="ar-SA"/>
      </w:rPr>
    </w:lvl>
    <w:lvl w:ilvl="2" w:tplc="1C44D922">
      <w:numFmt w:val="bullet"/>
      <w:lvlText w:val="•"/>
      <w:lvlJc w:val="left"/>
      <w:pPr>
        <w:ind w:left="1322" w:hanging="303"/>
      </w:pPr>
      <w:rPr>
        <w:rFonts w:hint="default"/>
        <w:lang w:eastAsia="en-US" w:bidi="ar-SA"/>
      </w:rPr>
    </w:lvl>
    <w:lvl w:ilvl="3" w:tplc="7FD8E77C">
      <w:numFmt w:val="bullet"/>
      <w:lvlText w:val="•"/>
      <w:lvlJc w:val="left"/>
      <w:pPr>
        <w:ind w:left="2392" w:hanging="303"/>
      </w:pPr>
      <w:rPr>
        <w:rFonts w:hint="default"/>
        <w:lang w:eastAsia="en-US" w:bidi="ar-SA"/>
      </w:rPr>
    </w:lvl>
    <w:lvl w:ilvl="4" w:tplc="05EEC7B8">
      <w:numFmt w:val="bullet"/>
      <w:lvlText w:val="•"/>
      <w:lvlJc w:val="left"/>
      <w:pPr>
        <w:ind w:left="3462" w:hanging="303"/>
      </w:pPr>
      <w:rPr>
        <w:rFonts w:hint="default"/>
        <w:lang w:eastAsia="en-US" w:bidi="ar-SA"/>
      </w:rPr>
    </w:lvl>
    <w:lvl w:ilvl="5" w:tplc="57221D84">
      <w:numFmt w:val="bullet"/>
      <w:lvlText w:val="•"/>
      <w:lvlJc w:val="left"/>
      <w:pPr>
        <w:ind w:left="4532" w:hanging="303"/>
      </w:pPr>
      <w:rPr>
        <w:rFonts w:hint="default"/>
        <w:lang w:eastAsia="en-US" w:bidi="ar-SA"/>
      </w:rPr>
    </w:lvl>
    <w:lvl w:ilvl="6" w:tplc="DB306E66">
      <w:numFmt w:val="bullet"/>
      <w:lvlText w:val="•"/>
      <w:lvlJc w:val="left"/>
      <w:pPr>
        <w:ind w:left="5602" w:hanging="303"/>
      </w:pPr>
      <w:rPr>
        <w:rFonts w:hint="default"/>
        <w:lang w:eastAsia="en-US" w:bidi="ar-SA"/>
      </w:rPr>
    </w:lvl>
    <w:lvl w:ilvl="7" w:tplc="A8C8787E">
      <w:numFmt w:val="bullet"/>
      <w:lvlText w:val="•"/>
      <w:lvlJc w:val="left"/>
      <w:pPr>
        <w:ind w:left="6672" w:hanging="303"/>
      </w:pPr>
      <w:rPr>
        <w:rFonts w:hint="default"/>
        <w:lang w:eastAsia="en-US" w:bidi="ar-SA"/>
      </w:rPr>
    </w:lvl>
    <w:lvl w:ilvl="8" w:tplc="104E0688">
      <w:numFmt w:val="bullet"/>
      <w:lvlText w:val="•"/>
      <w:lvlJc w:val="left"/>
      <w:pPr>
        <w:ind w:left="7742" w:hanging="303"/>
      </w:pPr>
      <w:rPr>
        <w:rFonts w:hint="default"/>
        <w:lang w:eastAsia="en-US" w:bidi="ar-SA"/>
      </w:rPr>
    </w:lvl>
  </w:abstractNum>
  <w:abstractNum w:abstractNumId="27" w15:restartNumberingAfterBreak="0">
    <w:nsid w:val="57FD45BA"/>
    <w:multiLevelType w:val="hybridMultilevel"/>
    <w:tmpl w:val="B1FA5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EB7AA2"/>
    <w:multiLevelType w:val="hybridMultilevel"/>
    <w:tmpl w:val="40D81286"/>
    <w:lvl w:ilvl="0" w:tplc="0409000F">
      <w:start w:val="1"/>
      <w:numFmt w:val="decimal"/>
      <w:lvlText w:val="%1."/>
      <w:lvlJc w:val="left"/>
      <w:pPr>
        <w:ind w:left="105" w:hanging="216"/>
      </w:pPr>
      <w:rPr>
        <w:rFonts w:hint="default"/>
        <w:w w:val="99"/>
        <w:sz w:val="20"/>
        <w:szCs w:val="20"/>
        <w:lang w:eastAsia="en-US" w:bidi="ar-SA"/>
      </w:rPr>
    </w:lvl>
    <w:lvl w:ilvl="1" w:tplc="F20660EA">
      <w:numFmt w:val="bullet"/>
      <w:lvlText w:val="•"/>
      <w:lvlJc w:val="left"/>
      <w:pPr>
        <w:ind w:left="728" w:hanging="216"/>
      </w:pPr>
      <w:rPr>
        <w:rFonts w:hint="default"/>
        <w:lang w:eastAsia="en-US" w:bidi="ar-SA"/>
      </w:rPr>
    </w:lvl>
    <w:lvl w:ilvl="2" w:tplc="7EBA44CE">
      <w:numFmt w:val="bullet"/>
      <w:lvlText w:val="•"/>
      <w:lvlJc w:val="left"/>
      <w:pPr>
        <w:ind w:left="1356" w:hanging="216"/>
      </w:pPr>
      <w:rPr>
        <w:rFonts w:hint="default"/>
        <w:lang w:eastAsia="en-US" w:bidi="ar-SA"/>
      </w:rPr>
    </w:lvl>
    <w:lvl w:ilvl="3" w:tplc="FF6C91E6">
      <w:numFmt w:val="bullet"/>
      <w:lvlText w:val="•"/>
      <w:lvlJc w:val="left"/>
      <w:pPr>
        <w:ind w:left="1984" w:hanging="216"/>
      </w:pPr>
      <w:rPr>
        <w:rFonts w:hint="default"/>
        <w:lang w:eastAsia="en-US" w:bidi="ar-SA"/>
      </w:rPr>
    </w:lvl>
    <w:lvl w:ilvl="4" w:tplc="8E9692DA">
      <w:numFmt w:val="bullet"/>
      <w:lvlText w:val="•"/>
      <w:lvlJc w:val="left"/>
      <w:pPr>
        <w:ind w:left="2612" w:hanging="216"/>
      </w:pPr>
      <w:rPr>
        <w:rFonts w:hint="default"/>
        <w:lang w:eastAsia="en-US" w:bidi="ar-SA"/>
      </w:rPr>
    </w:lvl>
    <w:lvl w:ilvl="5" w:tplc="47DAE32E">
      <w:numFmt w:val="bullet"/>
      <w:lvlText w:val="•"/>
      <w:lvlJc w:val="left"/>
      <w:pPr>
        <w:ind w:left="3240" w:hanging="216"/>
      </w:pPr>
      <w:rPr>
        <w:rFonts w:hint="default"/>
        <w:lang w:eastAsia="en-US" w:bidi="ar-SA"/>
      </w:rPr>
    </w:lvl>
    <w:lvl w:ilvl="6" w:tplc="F298693E">
      <w:numFmt w:val="bullet"/>
      <w:lvlText w:val="•"/>
      <w:lvlJc w:val="left"/>
      <w:pPr>
        <w:ind w:left="3868" w:hanging="216"/>
      </w:pPr>
      <w:rPr>
        <w:rFonts w:hint="default"/>
        <w:lang w:eastAsia="en-US" w:bidi="ar-SA"/>
      </w:rPr>
    </w:lvl>
    <w:lvl w:ilvl="7" w:tplc="D09EDA96">
      <w:numFmt w:val="bullet"/>
      <w:lvlText w:val="•"/>
      <w:lvlJc w:val="left"/>
      <w:pPr>
        <w:ind w:left="4496" w:hanging="216"/>
      </w:pPr>
      <w:rPr>
        <w:rFonts w:hint="default"/>
        <w:lang w:eastAsia="en-US" w:bidi="ar-SA"/>
      </w:rPr>
    </w:lvl>
    <w:lvl w:ilvl="8" w:tplc="608895EE">
      <w:numFmt w:val="bullet"/>
      <w:lvlText w:val="•"/>
      <w:lvlJc w:val="left"/>
      <w:pPr>
        <w:ind w:left="5124" w:hanging="216"/>
      </w:pPr>
      <w:rPr>
        <w:rFonts w:hint="default"/>
        <w:lang w:eastAsia="en-US" w:bidi="ar-SA"/>
      </w:rPr>
    </w:lvl>
  </w:abstractNum>
  <w:abstractNum w:abstractNumId="29" w15:restartNumberingAfterBreak="0">
    <w:nsid w:val="5E110DAD"/>
    <w:multiLevelType w:val="hybridMultilevel"/>
    <w:tmpl w:val="8B5841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B87D29"/>
    <w:multiLevelType w:val="hybridMultilevel"/>
    <w:tmpl w:val="25AECB64"/>
    <w:lvl w:ilvl="0" w:tplc="3580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C6994"/>
    <w:multiLevelType w:val="hybridMultilevel"/>
    <w:tmpl w:val="B1FA5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324D9"/>
    <w:multiLevelType w:val="hybridMultilevel"/>
    <w:tmpl w:val="A410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F32E4"/>
    <w:multiLevelType w:val="hybridMultilevel"/>
    <w:tmpl w:val="01DA81EC"/>
    <w:lvl w:ilvl="0" w:tplc="CEA6757E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1865962">
      <w:numFmt w:val="bullet"/>
      <w:lvlText w:val="•"/>
      <w:lvlJc w:val="left"/>
      <w:pPr>
        <w:ind w:left="728" w:hanging="201"/>
      </w:pPr>
      <w:rPr>
        <w:rFonts w:hint="default"/>
        <w:lang w:eastAsia="en-US" w:bidi="ar-SA"/>
      </w:rPr>
    </w:lvl>
    <w:lvl w:ilvl="2" w:tplc="872AC5A4">
      <w:numFmt w:val="bullet"/>
      <w:lvlText w:val="•"/>
      <w:lvlJc w:val="left"/>
      <w:pPr>
        <w:ind w:left="1356" w:hanging="201"/>
      </w:pPr>
      <w:rPr>
        <w:rFonts w:hint="default"/>
        <w:lang w:eastAsia="en-US" w:bidi="ar-SA"/>
      </w:rPr>
    </w:lvl>
    <w:lvl w:ilvl="3" w:tplc="A802FDF0">
      <w:numFmt w:val="bullet"/>
      <w:lvlText w:val="•"/>
      <w:lvlJc w:val="left"/>
      <w:pPr>
        <w:ind w:left="1984" w:hanging="201"/>
      </w:pPr>
      <w:rPr>
        <w:rFonts w:hint="default"/>
        <w:lang w:eastAsia="en-US" w:bidi="ar-SA"/>
      </w:rPr>
    </w:lvl>
    <w:lvl w:ilvl="4" w:tplc="A5E000CE">
      <w:numFmt w:val="bullet"/>
      <w:lvlText w:val="•"/>
      <w:lvlJc w:val="left"/>
      <w:pPr>
        <w:ind w:left="2612" w:hanging="201"/>
      </w:pPr>
      <w:rPr>
        <w:rFonts w:hint="default"/>
        <w:lang w:eastAsia="en-US" w:bidi="ar-SA"/>
      </w:rPr>
    </w:lvl>
    <w:lvl w:ilvl="5" w:tplc="3504409E">
      <w:numFmt w:val="bullet"/>
      <w:lvlText w:val="•"/>
      <w:lvlJc w:val="left"/>
      <w:pPr>
        <w:ind w:left="3240" w:hanging="201"/>
      </w:pPr>
      <w:rPr>
        <w:rFonts w:hint="default"/>
        <w:lang w:eastAsia="en-US" w:bidi="ar-SA"/>
      </w:rPr>
    </w:lvl>
    <w:lvl w:ilvl="6" w:tplc="81145E5E">
      <w:numFmt w:val="bullet"/>
      <w:lvlText w:val="•"/>
      <w:lvlJc w:val="left"/>
      <w:pPr>
        <w:ind w:left="3868" w:hanging="201"/>
      </w:pPr>
      <w:rPr>
        <w:rFonts w:hint="default"/>
        <w:lang w:eastAsia="en-US" w:bidi="ar-SA"/>
      </w:rPr>
    </w:lvl>
    <w:lvl w:ilvl="7" w:tplc="9F52B54E">
      <w:numFmt w:val="bullet"/>
      <w:lvlText w:val="•"/>
      <w:lvlJc w:val="left"/>
      <w:pPr>
        <w:ind w:left="4496" w:hanging="201"/>
      </w:pPr>
      <w:rPr>
        <w:rFonts w:hint="default"/>
        <w:lang w:eastAsia="en-US" w:bidi="ar-SA"/>
      </w:rPr>
    </w:lvl>
    <w:lvl w:ilvl="8" w:tplc="09067B74">
      <w:numFmt w:val="bullet"/>
      <w:lvlText w:val="•"/>
      <w:lvlJc w:val="left"/>
      <w:pPr>
        <w:ind w:left="5124" w:hanging="201"/>
      </w:pPr>
      <w:rPr>
        <w:rFonts w:hint="default"/>
        <w:lang w:eastAsia="en-US" w:bidi="ar-SA"/>
      </w:rPr>
    </w:lvl>
  </w:abstractNum>
  <w:abstractNum w:abstractNumId="34" w15:restartNumberingAfterBreak="0">
    <w:nsid w:val="66C01291"/>
    <w:multiLevelType w:val="hybridMultilevel"/>
    <w:tmpl w:val="E4844098"/>
    <w:lvl w:ilvl="0" w:tplc="C7C8F4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11508"/>
    <w:multiLevelType w:val="hybridMultilevel"/>
    <w:tmpl w:val="28663380"/>
    <w:lvl w:ilvl="0" w:tplc="C7C8F40E">
      <w:start w:val="1"/>
      <w:numFmt w:val="decimal"/>
      <w:lvlText w:val="1.%1."/>
      <w:lvlJc w:val="left"/>
      <w:pPr>
        <w:ind w:left="1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6" w15:restartNumberingAfterBreak="0">
    <w:nsid w:val="68AC5F1E"/>
    <w:multiLevelType w:val="multilevel"/>
    <w:tmpl w:val="796474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ind w:left="172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7" w15:restartNumberingAfterBreak="0">
    <w:nsid w:val="6C1066CB"/>
    <w:multiLevelType w:val="hybridMultilevel"/>
    <w:tmpl w:val="ED62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A4113"/>
    <w:multiLevelType w:val="hybridMultilevel"/>
    <w:tmpl w:val="2C16C688"/>
    <w:lvl w:ilvl="0" w:tplc="0409000F">
      <w:start w:val="1"/>
      <w:numFmt w:val="decimal"/>
      <w:lvlText w:val="%1."/>
      <w:lvlJc w:val="left"/>
      <w:pPr>
        <w:ind w:left="152" w:hanging="151"/>
      </w:pPr>
      <w:rPr>
        <w:rFonts w:hint="default"/>
        <w:b/>
        <w:bCs/>
        <w:w w:val="99"/>
        <w:sz w:val="20"/>
        <w:szCs w:val="20"/>
        <w:lang w:eastAsia="en-US" w:bidi="ar-SA"/>
      </w:rPr>
    </w:lvl>
    <w:lvl w:ilvl="1" w:tplc="C7C8F40E">
      <w:start w:val="1"/>
      <w:numFmt w:val="decimal"/>
      <w:lvlText w:val="1.%2."/>
      <w:lvlJc w:val="left"/>
      <w:pPr>
        <w:ind w:left="1023" w:hanging="303"/>
      </w:pPr>
      <w:rPr>
        <w:rFonts w:hint="default"/>
        <w:b/>
        <w:bCs/>
        <w:spacing w:val="0"/>
        <w:w w:val="99"/>
        <w:sz w:val="20"/>
        <w:szCs w:val="20"/>
        <w:lang w:eastAsia="en-US" w:bidi="ar-SA"/>
      </w:rPr>
    </w:lvl>
    <w:lvl w:ilvl="2" w:tplc="1C44D922">
      <w:numFmt w:val="bullet"/>
      <w:lvlText w:val="•"/>
      <w:lvlJc w:val="left"/>
      <w:pPr>
        <w:ind w:left="1021" w:hanging="303"/>
      </w:pPr>
      <w:rPr>
        <w:rFonts w:hint="default"/>
        <w:lang w:eastAsia="en-US" w:bidi="ar-SA"/>
      </w:rPr>
    </w:lvl>
    <w:lvl w:ilvl="3" w:tplc="7FD8E77C">
      <w:numFmt w:val="bullet"/>
      <w:lvlText w:val="•"/>
      <w:lvlJc w:val="left"/>
      <w:pPr>
        <w:ind w:left="2091" w:hanging="303"/>
      </w:pPr>
      <w:rPr>
        <w:rFonts w:hint="default"/>
        <w:lang w:eastAsia="en-US" w:bidi="ar-SA"/>
      </w:rPr>
    </w:lvl>
    <w:lvl w:ilvl="4" w:tplc="05EEC7B8">
      <w:numFmt w:val="bullet"/>
      <w:lvlText w:val="•"/>
      <w:lvlJc w:val="left"/>
      <w:pPr>
        <w:ind w:left="3161" w:hanging="303"/>
      </w:pPr>
      <w:rPr>
        <w:rFonts w:hint="default"/>
        <w:lang w:eastAsia="en-US" w:bidi="ar-SA"/>
      </w:rPr>
    </w:lvl>
    <w:lvl w:ilvl="5" w:tplc="57221D84">
      <w:numFmt w:val="bullet"/>
      <w:lvlText w:val="•"/>
      <w:lvlJc w:val="left"/>
      <w:pPr>
        <w:ind w:left="4231" w:hanging="303"/>
      </w:pPr>
      <w:rPr>
        <w:rFonts w:hint="default"/>
        <w:lang w:eastAsia="en-US" w:bidi="ar-SA"/>
      </w:rPr>
    </w:lvl>
    <w:lvl w:ilvl="6" w:tplc="DB306E66">
      <w:numFmt w:val="bullet"/>
      <w:lvlText w:val="•"/>
      <w:lvlJc w:val="left"/>
      <w:pPr>
        <w:ind w:left="5301" w:hanging="303"/>
      </w:pPr>
      <w:rPr>
        <w:rFonts w:hint="default"/>
        <w:lang w:eastAsia="en-US" w:bidi="ar-SA"/>
      </w:rPr>
    </w:lvl>
    <w:lvl w:ilvl="7" w:tplc="A8C8787E">
      <w:numFmt w:val="bullet"/>
      <w:lvlText w:val="•"/>
      <w:lvlJc w:val="left"/>
      <w:pPr>
        <w:ind w:left="6371" w:hanging="303"/>
      </w:pPr>
      <w:rPr>
        <w:rFonts w:hint="default"/>
        <w:lang w:eastAsia="en-US" w:bidi="ar-SA"/>
      </w:rPr>
    </w:lvl>
    <w:lvl w:ilvl="8" w:tplc="104E0688">
      <w:numFmt w:val="bullet"/>
      <w:lvlText w:val="•"/>
      <w:lvlJc w:val="left"/>
      <w:pPr>
        <w:ind w:left="7441" w:hanging="303"/>
      </w:pPr>
      <w:rPr>
        <w:rFonts w:hint="default"/>
        <w:lang w:eastAsia="en-US" w:bidi="ar-SA"/>
      </w:rPr>
    </w:lvl>
  </w:abstractNum>
  <w:abstractNum w:abstractNumId="39" w15:restartNumberingAfterBreak="0">
    <w:nsid w:val="74D73E94"/>
    <w:multiLevelType w:val="hybridMultilevel"/>
    <w:tmpl w:val="CA720DEC"/>
    <w:lvl w:ilvl="0" w:tplc="A872CCDE">
      <w:start w:val="20"/>
      <w:numFmt w:val="decimal"/>
      <w:lvlText w:val="1.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155ED"/>
    <w:multiLevelType w:val="hybridMultilevel"/>
    <w:tmpl w:val="59AA37A2"/>
    <w:lvl w:ilvl="0" w:tplc="0409000F">
      <w:start w:val="1"/>
      <w:numFmt w:val="decimal"/>
      <w:lvlText w:val="%1."/>
      <w:lvlJc w:val="left"/>
      <w:pPr>
        <w:ind w:left="9" w:hanging="201"/>
      </w:pPr>
      <w:rPr>
        <w:rFonts w:hint="default"/>
        <w:spacing w:val="0"/>
        <w:w w:val="99"/>
        <w:sz w:val="20"/>
        <w:szCs w:val="20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1" w15:restartNumberingAfterBreak="0">
    <w:nsid w:val="77456607"/>
    <w:multiLevelType w:val="hybridMultilevel"/>
    <w:tmpl w:val="B9F0D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942DA"/>
    <w:multiLevelType w:val="hybridMultilevel"/>
    <w:tmpl w:val="04441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12E3C"/>
    <w:multiLevelType w:val="hybridMultilevel"/>
    <w:tmpl w:val="2C16C688"/>
    <w:lvl w:ilvl="0" w:tplc="0409000F">
      <w:start w:val="1"/>
      <w:numFmt w:val="decimal"/>
      <w:lvlText w:val="%1."/>
      <w:lvlJc w:val="left"/>
      <w:pPr>
        <w:ind w:left="152" w:hanging="151"/>
      </w:pPr>
      <w:rPr>
        <w:rFonts w:hint="default"/>
        <w:b/>
        <w:bCs/>
        <w:w w:val="99"/>
        <w:sz w:val="20"/>
        <w:szCs w:val="20"/>
        <w:lang w:eastAsia="en-US" w:bidi="ar-SA"/>
      </w:rPr>
    </w:lvl>
    <w:lvl w:ilvl="1" w:tplc="C7C8F40E">
      <w:start w:val="1"/>
      <w:numFmt w:val="decimal"/>
      <w:lvlText w:val="1.%2."/>
      <w:lvlJc w:val="left"/>
      <w:pPr>
        <w:ind w:left="1023" w:hanging="303"/>
      </w:pPr>
      <w:rPr>
        <w:rFonts w:hint="default"/>
        <w:b/>
        <w:bCs/>
        <w:spacing w:val="0"/>
        <w:w w:val="99"/>
        <w:sz w:val="20"/>
        <w:szCs w:val="20"/>
        <w:lang w:eastAsia="en-US" w:bidi="ar-SA"/>
      </w:rPr>
    </w:lvl>
    <w:lvl w:ilvl="2" w:tplc="1C44D922">
      <w:numFmt w:val="bullet"/>
      <w:lvlText w:val="•"/>
      <w:lvlJc w:val="left"/>
      <w:pPr>
        <w:ind w:left="1021" w:hanging="303"/>
      </w:pPr>
      <w:rPr>
        <w:rFonts w:hint="default"/>
        <w:lang w:eastAsia="en-US" w:bidi="ar-SA"/>
      </w:rPr>
    </w:lvl>
    <w:lvl w:ilvl="3" w:tplc="7FD8E77C">
      <w:numFmt w:val="bullet"/>
      <w:lvlText w:val="•"/>
      <w:lvlJc w:val="left"/>
      <w:pPr>
        <w:ind w:left="2091" w:hanging="303"/>
      </w:pPr>
      <w:rPr>
        <w:rFonts w:hint="default"/>
        <w:lang w:eastAsia="en-US" w:bidi="ar-SA"/>
      </w:rPr>
    </w:lvl>
    <w:lvl w:ilvl="4" w:tplc="05EEC7B8">
      <w:numFmt w:val="bullet"/>
      <w:lvlText w:val="•"/>
      <w:lvlJc w:val="left"/>
      <w:pPr>
        <w:ind w:left="3161" w:hanging="303"/>
      </w:pPr>
      <w:rPr>
        <w:rFonts w:hint="default"/>
        <w:lang w:eastAsia="en-US" w:bidi="ar-SA"/>
      </w:rPr>
    </w:lvl>
    <w:lvl w:ilvl="5" w:tplc="57221D84">
      <w:numFmt w:val="bullet"/>
      <w:lvlText w:val="•"/>
      <w:lvlJc w:val="left"/>
      <w:pPr>
        <w:ind w:left="4231" w:hanging="303"/>
      </w:pPr>
      <w:rPr>
        <w:rFonts w:hint="default"/>
        <w:lang w:eastAsia="en-US" w:bidi="ar-SA"/>
      </w:rPr>
    </w:lvl>
    <w:lvl w:ilvl="6" w:tplc="DB306E66">
      <w:numFmt w:val="bullet"/>
      <w:lvlText w:val="•"/>
      <w:lvlJc w:val="left"/>
      <w:pPr>
        <w:ind w:left="5301" w:hanging="303"/>
      </w:pPr>
      <w:rPr>
        <w:rFonts w:hint="default"/>
        <w:lang w:eastAsia="en-US" w:bidi="ar-SA"/>
      </w:rPr>
    </w:lvl>
    <w:lvl w:ilvl="7" w:tplc="A8C8787E">
      <w:numFmt w:val="bullet"/>
      <w:lvlText w:val="•"/>
      <w:lvlJc w:val="left"/>
      <w:pPr>
        <w:ind w:left="6371" w:hanging="303"/>
      </w:pPr>
      <w:rPr>
        <w:rFonts w:hint="default"/>
        <w:lang w:eastAsia="en-US" w:bidi="ar-SA"/>
      </w:rPr>
    </w:lvl>
    <w:lvl w:ilvl="8" w:tplc="104E0688">
      <w:numFmt w:val="bullet"/>
      <w:lvlText w:val="•"/>
      <w:lvlJc w:val="left"/>
      <w:pPr>
        <w:ind w:left="7441" w:hanging="303"/>
      </w:pPr>
      <w:rPr>
        <w:rFonts w:hint="default"/>
        <w:lang w:eastAsia="en-US" w:bidi="ar-SA"/>
      </w:rPr>
    </w:lvl>
  </w:abstractNum>
  <w:abstractNum w:abstractNumId="44" w15:restartNumberingAfterBreak="0">
    <w:nsid w:val="7E514547"/>
    <w:multiLevelType w:val="hybridMultilevel"/>
    <w:tmpl w:val="F43C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55BB"/>
    <w:multiLevelType w:val="hybridMultilevel"/>
    <w:tmpl w:val="6E24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18"/>
  </w:num>
  <w:num w:numId="4">
    <w:abstractNumId w:val="4"/>
  </w:num>
  <w:num w:numId="5">
    <w:abstractNumId w:val="28"/>
  </w:num>
  <w:num w:numId="6">
    <w:abstractNumId w:val="12"/>
  </w:num>
  <w:num w:numId="7">
    <w:abstractNumId w:val="24"/>
  </w:num>
  <w:num w:numId="8">
    <w:abstractNumId w:val="16"/>
  </w:num>
  <w:num w:numId="9">
    <w:abstractNumId w:val="13"/>
  </w:num>
  <w:num w:numId="10">
    <w:abstractNumId w:val="3"/>
  </w:num>
  <w:num w:numId="11">
    <w:abstractNumId w:val="10"/>
  </w:num>
  <w:num w:numId="12">
    <w:abstractNumId w:val="41"/>
  </w:num>
  <w:num w:numId="13">
    <w:abstractNumId w:val="17"/>
  </w:num>
  <w:num w:numId="14">
    <w:abstractNumId w:val="8"/>
  </w:num>
  <w:num w:numId="15">
    <w:abstractNumId w:val="22"/>
  </w:num>
  <w:num w:numId="16">
    <w:abstractNumId w:val="40"/>
  </w:num>
  <w:num w:numId="17">
    <w:abstractNumId w:val="27"/>
  </w:num>
  <w:num w:numId="18">
    <w:abstractNumId w:val="42"/>
  </w:num>
  <w:num w:numId="19">
    <w:abstractNumId w:val="6"/>
  </w:num>
  <w:num w:numId="20">
    <w:abstractNumId w:val="35"/>
  </w:num>
  <w:num w:numId="21">
    <w:abstractNumId w:val="39"/>
  </w:num>
  <w:num w:numId="22">
    <w:abstractNumId w:val="19"/>
  </w:num>
  <w:num w:numId="23">
    <w:abstractNumId w:val="34"/>
  </w:num>
  <w:num w:numId="24">
    <w:abstractNumId w:val="1"/>
  </w:num>
  <w:num w:numId="25">
    <w:abstractNumId w:val="20"/>
  </w:num>
  <w:num w:numId="26">
    <w:abstractNumId w:val="23"/>
  </w:num>
  <w:num w:numId="27">
    <w:abstractNumId w:val="25"/>
  </w:num>
  <w:num w:numId="28">
    <w:abstractNumId w:val="15"/>
  </w:num>
  <w:num w:numId="29">
    <w:abstractNumId w:val="7"/>
  </w:num>
  <w:num w:numId="30">
    <w:abstractNumId w:val="37"/>
  </w:num>
  <w:num w:numId="31">
    <w:abstractNumId w:val="36"/>
  </w:num>
  <w:num w:numId="32">
    <w:abstractNumId w:val="30"/>
  </w:num>
  <w:num w:numId="33">
    <w:abstractNumId w:val="11"/>
  </w:num>
  <w:num w:numId="34">
    <w:abstractNumId w:val="0"/>
  </w:num>
  <w:num w:numId="35">
    <w:abstractNumId w:val="26"/>
  </w:num>
  <w:num w:numId="36">
    <w:abstractNumId w:val="2"/>
  </w:num>
  <w:num w:numId="37">
    <w:abstractNumId w:val="45"/>
  </w:num>
  <w:num w:numId="38">
    <w:abstractNumId w:val="44"/>
  </w:num>
  <w:num w:numId="39">
    <w:abstractNumId w:val="29"/>
  </w:num>
  <w:num w:numId="40">
    <w:abstractNumId w:val="21"/>
  </w:num>
  <w:num w:numId="41">
    <w:abstractNumId w:val="9"/>
  </w:num>
  <w:num w:numId="42">
    <w:abstractNumId w:val="5"/>
  </w:num>
  <w:num w:numId="43">
    <w:abstractNumId w:val="31"/>
  </w:num>
  <w:num w:numId="44">
    <w:abstractNumId w:val="14"/>
  </w:num>
  <w:num w:numId="45">
    <w:abstractNumId w:val="3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MDC0NDE2MzUwNDdR0lEKTi0uzszPAykwNKkFAEv8L0EtAAAA"/>
  </w:docVars>
  <w:rsids>
    <w:rsidRoot w:val="00BD6F0B"/>
    <w:rsid w:val="000324D3"/>
    <w:rsid w:val="00121ECD"/>
    <w:rsid w:val="00171C30"/>
    <w:rsid w:val="001A150B"/>
    <w:rsid w:val="001A1FB8"/>
    <w:rsid w:val="001A3297"/>
    <w:rsid w:val="001B2A70"/>
    <w:rsid w:val="001D3B61"/>
    <w:rsid w:val="001D4313"/>
    <w:rsid w:val="0022404F"/>
    <w:rsid w:val="002349B3"/>
    <w:rsid w:val="0025440A"/>
    <w:rsid w:val="002A4C7B"/>
    <w:rsid w:val="002B22EA"/>
    <w:rsid w:val="002E2CEB"/>
    <w:rsid w:val="00313854"/>
    <w:rsid w:val="003347E7"/>
    <w:rsid w:val="00337E0A"/>
    <w:rsid w:val="003C4E67"/>
    <w:rsid w:val="004A210D"/>
    <w:rsid w:val="00512C56"/>
    <w:rsid w:val="00546F9F"/>
    <w:rsid w:val="005D4B38"/>
    <w:rsid w:val="006A508E"/>
    <w:rsid w:val="006F3836"/>
    <w:rsid w:val="006F519D"/>
    <w:rsid w:val="00734E7F"/>
    <w:rsid w:val="007E6C10"/>
    <w:rsid w:val="00817090"/>
    <w:rsid w:val="00897CA3"/>
    <w:rsid w:val="009013D8"/>
    <w:rsid w:val="00950B21"/>
    <w:rsid w:val="00972D01"/>
    <w:rsid w:val="00974C27"/>
    <w:rsid w:val="009B2250"/>
    <w:rsid w:val="009F27CB"/>
    <w:rsid w:val="00A019B2"/>
    <w:rsid w:val="00A16952"/>
    <w:rsid w:val="00A2007B"/>
    <w:rsid w:val="00A20A13"/>
    <w:rsid w:val="00A24EF0"/>
    <w:rsid w:val="00A45C6A"/>
    <w:rsid w:val="00A57408"/>
    <w:rsid w:val="00A809AE"/>
    <w:rsid w:val="00A97D05"/>
    <w:rsid w:val="00B07091"/>
    <w:rsid w:val="00B11DAC"/>
    <w:rsid w:val="00BD6F0B"/>
    <w:rsid w:val="00C35FE0"/>
    <w:rsid w:val="00C74DA9"/>
    <w:rsid w:val="00C80FC1"/>
    <w:rsid w:val="00D160CD"/>
    <w:rsid w:val="00D36F85"/>
    <w:rsid w:val="00D7499A"/>
    <w:rsid w:val="00DF1033"/>
    <w:rsid w:val="00E7261B"/>
    <w:rsid w:val="00E91691"/>
    <w:rsid w:val="00E94160"/>
    <w:rsid w:val="00EE033D"/>
    <w:rsid w:val="00EF21F4"/>
    <w:rsid w:val="00F40BFC"/>
    <w:rsid w:val="00F63710"/>
    <w:rsid w:val="00F729EF"/>
    <w:rsid w:val="00F86DE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30C2"/>
  <w15:docId w15:val="{D381105C-7038-45C7-8DB2-592339C9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19"/>
      <w:ind w:left="114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A01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Sandro I. Radovanović</cp:lastModifiedBy>
  <cp:revision>6</cp:revision>
  <cp:lastPrinted>2021-05-31T08:10:00Z</cp:lastPrinted>
  <dcterms:created xsi:type="dcterms:W3CDTF">2021-11-02T11:31:00Z</dcterms:created>
  <dcterms:modified xsi:type="dcterms:W3CDTF">2021-11-10T12:47:00Z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2021-05-20T00:00:00Z</vt:filetime>
  </property>
</Properties>
</file>