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0"/>
        <w:spacing w:lineRule="auto" w:line="276"/>
        <w:rPr/>
      </w:pPr>
      <w:r>
        <w:rPr/>
      </w:r>
    </w:p>
    <w:p>
      <w:pPr>
        <w:pStyle w:val="Normal0"/>
        <w:ind w:left="3782" w:hanging="0"/>
        <w:rPr>
          <w:rFonts w:ascii="Times New Roman" w:hAnsi="Times New Roman" w:eastAsia="Times New Roman" w:cs="Times New Roman"/>
          <w:color w:val="000000"/>
          <w:sz w:val="20"/>
          <w:szCs w:val="20"/>
        </w:rPr>
      </w:pPr>
      <w:r>
        <w:rPr/>
        <w:drawing>
          <wp:inline distT="0" distB="0" distL="0" distR="0">
            <wp:extent cx="1085215" cy="47561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085215" cy="475615"/>
                    </a:xfrm>
                    <a:prstGeom prst="rect">
                      <a:avLst/>
                    </a:prstGeom>
                  </pic:spPr>
                </pic:pic>
              </a:graphicData>
            </a:graphic>
          </wp:inline>
        </w:drawing>
        <w:drawing>
          <wp:anchor behindDoc="1" distT="0" distB="0" distL="0" distR="0" simplePos="0" locked="0" layoutInCell="0" allowOverlap="1" relativeHeight="3">
            <wp:simplePos x="0" y="0"/>
            <wp:positionH relativeFrom="column">
              <wp:posOffset>3670300</wp:posOffset>
            </wp:positionH>
            <wp:positionV relativeFrom="paragraph">
              <wp:posOffset>448310</wp:posOffset>
            </wp:positionV>
            <wp:extent cx="3030220" cy="5020945"/>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3030220" cy="5020945"/>
                    </a:xfrm>
                    <a:prstGeom prst="rect">
                      <a:avLst/>
                    </a:prstGeom>
                  </pic:spPr>
                </pic:pic>
              </a:graphicData>
            </a:graphic>
          </wp:anchor>
        </w:drawing>
      </w:r>
    </w:p>
    <w:p>
      <w:pPr>
        <w:pStyle w:val="Normal0"/>
        <w:spacing w:before="4" w:after="0"/>
        <w:rPr>
          <w:rFonts w:ascii="Times New Roman" w:hAnsi="Times New Roman" w:eastAsia="Times New Roman" w:cs="Times New Roman"/>
          <w:color w:val="000000"/>
          <w:sz w:val="13"/>
          <w:szCs w:val="13"/>
        </w:rPr>
      </w:pPr>
      <w:r>
        <w:rPr>
          <w:rFonts w:eastAsia="Times New Roman" w:cs="Times New Roman" w:ascii="Times New Roman" w:hAnsi="Times New Roman"/>
          <w:color w:val="000000"/>
          <w:sz w:val="13"/>
          <w:szCs w:val="13"/>
        </w:rPr>
      </w:r>
    </w:p>
    <w:p>
      <w:pPr>
        <w:pStyle w:val="Normal0"/>
        <w:spacing w:before="81" w:after="0"/>
        <w:ind w:left="2293" w:right="2324" w:hanging="0"/>
        <w:jc w:val="center"/>
        <w:rPr>
          <w:sz w:val="10"/>
          <w:szCs w:val="10"/>
        </w:rPr>
      </w:pPr>
      <w:r>
        <w:rPr>
          <w:color w:val="006FC0"/>
          <w:sz w:val="10"/>
          <w:szCs w:val="10"/>
        </w:rPr>
        <w:t>У Н И В Е Р З И Т Е Т  У  Б Е О Г Р А Д У</w:t>
      </w:r>
    </w:p>
    <w:p>
      <w:pPr>
        <w:pStyle w:val="Normal0"/>
        <w:rPr>
          <w:color w:val="000000"/>
          <w:sz w:val="10"/>
          <w:szCs w:val="10"/>
        </w:rPr>
      </w:pPr>
      <w:r>
        <w:rPr>
          <w:color w:val="000000"/>
          <w:sz w:val="10"/>
          <w:szCs w:val="10"/>
        </w:rPr>
      </w:r>
    </w:p>
    <w:p>
      <w:pPr>
        <w:pStyle w:val="Normal0"/>
        <w:spacing w:before="8" w:after="0"/>
        <w:rPr>
          <w:color w:val="000000"/>
          <w:sz w:val="7"/>
          <w:szCs w:val="7"/>
        </w:rPr>
      </w:pPr>
      <w:r>
        <w:rPr>
          <w:color w:val="000000"/>
          <w:sz w:val="7"/>
          <w:szCs w:val="7"/>
        </w:rPr>
      </w:r>
    </w:p>
    <w:p>
      <w:pPr>
        <w:pStyle w:val="Normal0"/>
        <w:spacing w:before="1" w:after="0"/>
        <w:ind w:left="2291" w:right="2324" w:hanging="0"/>
        <w:jc w:val="center"/>
        <w:rPr>
          <w:sz w:val="10"/>
          <w:szCs w:val="10"/>
        </w:rPr>
      </w:pPr>
      <w:r>
        <w:rPr>
          <w:color w:val="006FC0"/>
          <w:sz w:val="10"/>
          <w:szCs w:val="10"/>
        </w:rPr>
        <w:t>Ф А  К У Л Т Е Т  О Р Г А Н И З А Ц И О Н И Х  Н А У К А</w:t>
      </w:r>
    </w:p>
    <w:p>
      <w:pPr>
        <w:pStyle w:val="Normal0"/>
        <w:spacing w:before="2" w:after="0"/>
        <w:rPr>
          <w:color w:val="000000"/>
          <w:sz w:val="13"/>
          <w:szCs w:val="13"/>
        </w:rPr>
      </w:pPr>
      <w:r>
        <w:rPr>
          <w:color w:val="000000"/>
          <w:sz w:val="13"/>
          <w:szCs w:val="13"/>
        </w:rPr>
      </w:r>
    </w:p>
    <w:p>
      <w:pPr>
        <w:pStyle w:val="Normal0"/>
        <w:rPr>
          <w:b/>
          <w:b/>
        </w:rPr>
      </w:pPr>
      <w:r>
        <w:rPr>
          <w:b/>
        </w:rPr>
        <w:t xml:space="preserve">ФАКУЛТЕТ ОРГАНИЗАЦИОНИХ НАУКА </w:t>
      </w:r>
    </w:p>
    <w:p>
      <w:pPr>
        <w:pStyle w:val="Normal0"/>
        <w:rPr>
          <w:b/>
          <w:b/>
        </w:rPr>
      </w:pPr>
      <w:r>
        <w:rPr>
          <w:b/>
        </w:rPr>
        <w:t>УНИВЕРЗИТЕТ У БЕОГРАДУ</w:t>
      </w:r>
    </w:p>
    <w:p>
      <w:pPr>
        <w:pStyle w:val="Normal0"/>
        <w:rPr>
          <w:b/>
          <w:b/>
          <w:color w:val="000000"/>
        </w:rPr>
      </w:pPr>
      <w:r>
        <w:rPr>
          <w:b/>
        </w:rPr>
        <w:t>Јове Илића 154, Београд</w:t>
      </w:r>
    </w:p>
    <w:p>
      <w:pPr>
        <w:pStyle w:val="Normal0"/>
        <w:spacing w:before="11" w:after="0"/>
        <w:rPr>
          <w:b/>
          <w:b/>
          <w:color w:val="000000"/>
          <w:sz w:val="31"/>
          <w:szCs w:val="31"/>
        </w:rPr>
      </w:pPr>
      <w:r>
        <w:rPr>
          <w:b/>
          <w:color w:val="000000"/>
          <w:sz w:val="31"/>
          <w:szCs w:val="31"/>
        </w:rPr>
      </w:r>
    </w:p>
    <w:p>
      <w:pPr>
        <w:pStyle w:val="Normal0"/>
        <w:spacing w:lineRule="auto" w:line="276"/>
        <w:ind w:left="2320" w:right="2324" w:hanging="0"/>
        <w:jc w:val="center"/>
        <w:rPr>
          <w:b/>
          <w:b/>
          <w:sz w:val="24"/>
          <w:szCs w:val="24"/>
        </w:rPr>
      </w:pPr>
      <w:r>
        <w:rPr>
          <w:b/>
          <w:sz w:val="24"/>
          <w:szCs w:val="24"/>
        </w:rPr>
        <w:t>Изборном већу Факултета организационих наука Декану Факултета организационих наука</w:t>
      </w:r>
    </w:p>
    <w:p>
      <w:pPr>
        <w:pStyle w:val="Normal0"/>
        <w:spacing w:before="10" w:after="0"/>
        <w:rPr>
          <w:b/>
          <w:b/>
          <w:color w:val="000000"/>
        </w:rPr>
      </w:pPr>
      <w:r>
        <w:rPr>
          <w:b/>
          <w:color w:val="000000"/>
        </w:rPr>
      </w:r>
    </w:p>
    <w:p>
      <w:pPr>
        <w:pStyle w:val="Normal0"/>
        <w:jc w:val="both"/>
        <w:rPr>
          <w:color w:val="000000"/>
        </w:rPr>
      </w:pPr>
      <w:r>
        <w:rPr>
          <w:color w:val="000000"/>
        </w:rPr>
        <w:t>Одлуком Изборног већа Факултета организационих наука 05-02 бр. 4/120 од 30.11.2022. године именовани смо за чланове Комисије за припрему Извештаја за избор три асистента за ужу научну област Информациони системи, на одређено време од три године са пуним радним временом.</w:t>
      </w:r>
    </w:p>
    <w:p>
      <w:pPr>
        <w:pStyle w:val="Normal0"/>
        <w:rPr>
          <w:color w:val="000000"/>
        </w:rPr>
      </w:pPr>
      <w:r>
        <w:rPr>
          <w:color w:val="000000"/>
        </w:rPr>
        <w:t>На основу увида у достављени конкурсни материјал, Комисија упућује Декану и Изборном већу Факултета следећи</w:t>
      </w:r>
    </w:p>
    <w:p>
      <w:pPr>
        <w:pStyle w:val="Normal0"/>
        <w:spacing w:before="10" w:after="0"/>
        <w:rPr>
          <w:color w:val="000000"/>
          <w:sz w:val="29"/>
          <w:szCs w:val="29"/>
        </w:rPr>
      </w:pPr>
      <w:r>
        <w:rPr>
          <w:color w:val="000000"/>
          <w:sz w:val="29"/>
          <w:szCs w:val="29"/>
        </w:rPr>
      </w:r>
    </w:p>
    <w:p>
      <w:pPr>
        <w:pStyle w:val="Normal0"/>
        <w:ind w:left="2317" w:right="2324" w:hanging="0"/>
        <w:jc w:val="center"/>
        <w:rPr>
          <w:b/>
          <w:b/>
          <w:sz w:val="36"/>
          <w:szCs w:val="36"/>
        </w:rPr>
      </w:pPr>
      <w:r>
        <w:rPr>
          <w:b/>
          <w:sz w:val="36"/>
          <w:szCs w:val="36"/>
        </w:rPr>
        <w:t>ИЗВЕШТАЈ</w:t>
      </w:r>
    </w:p>
    <w:p>
      <w:pPr>
        <w:pStyle w:val="Normal0"/>
        <w:spacing w:before="3" w:after="0"/>
        <w:rPr>
          <w:b/>
          <w:b/>
          <w:color w:val="000000"/>
          <w:sz w:val="51"/>
          <w:szCs w:val="51"/>
        </w:rPr>
      </w:pPr>
      <w:r>
        <w:rPr>
          <w:b/>
          <w:color w:val="000000"/>
          <w:sz w:val="51"/>
          <w:szCs w:val="51"/>
        </w:rPr>
      </w:r>
    </w:p>
    <w:p>
      <w:pPr>
        <w:pStyle w:val="Normal0"/>
        <w:ind w:left="102" w:hanging="0"/>
        <w:jc w:val="both"/>
        <w:rPr>
          <w:color w:val="000000"/>
        </w:rPr>
      </w:pPr>
      <w:r>
        <w:rPr>
          <w:color w:val="000000"/>
        </w:rPr>
        <w:t>Конкурс за избор три асистента за ужу научну област Информациони системи, објављен је у листу “Послови” Националне службе за запошљавање бр. 1017 од 07.12.2022. са роком за пријављивање у трајању од 15 дана.</w:t>
      </w:r>
    </w:p>
    <w:p>
      <w:pPr>
        <w:pStyle w:val="Normal0"/>
        <w:ind w:left="102" w:hanging="0"/>
        <w:jc w:val="both"/>
        <w:rPr>
          <w:color w:val="000000"/>
        </w:rPr>
      </w:pPr>
      <w:r>
        <w:rPr>
          <w:color w:val="000000"/>
        </w:rPr>
        <w:t>У предвиђеном року пријавил</w:t>
      </w:r>
      <w:r>
        <w:rPr>
          <w:color w:val="000000"/>
          <w:lang w:val="sr-RS"/>
        </w:rPr>
        <w:t>о</w:t>
      </w:r>
      <w:r>
        <w:rPr>
          <w:color w:val="000000"/>
        </w:rPr>
        <w:t xml:space="preserve"> се три кандидата: Владимир Белча, Предраг Имшић и Бранко Крсмановић.</w:t>
      </w:r>
    </w:p>
    <w:p>
      <w:pPr>
        <w:pStyle w:val="Normal"/>
        <w:rPr>
          <w:b/>
          <w:b/>
          <w:bCs/>
          <w:sz w:val="28"/>
          <w:szCs w:val="28"/>
        </w:rPr>
      </w:pPr>
      <w:r>
        <w:rPr>
          <w:b/>
          <w:bCs/>
          <w:sz w:val="28"/>
          <w:szCs w:val="28"/>
        </w:rPr>
      </w:r>
      <w:r>
        <w:br w:type="page"/>
      </w:r>
    </w:p>
    <w:p>
      <w:pPr>
        <w:pStyle w:val="Heading10"/>
        <w:spacing w:before="1" w:after="0"/>
        <w:ind w:left="102" w:firstLine="102"/>
        <w:rPr/>
      </w:pPr>
      <w:r>
        <w:rPr/>
        <w:t>ПОДАЦИ О КАНДИДАТУ ВЛАДИМИРУ БЕЛЧИ</w:t>
      </w:r>
    </w:p>
    <w:p>
      <w:pPr>
        <w:pStyle w:val="Normal0"/>
        <w:spacing w:before="6" w:after="0"/>
        <w:rPr>
          <w:b/>
          <w:b/>
          <w:color w:val="000000"/>
          <w:sz w:val="31"/>
          <w:szCs w:val="31"/>
        </w:rPr>
      </w:pPr>
      <w:r>
        <w:rPr>
          <w:b/>
          <w:color w:val="000000"/>
          <w:sz w:val="31"/>
          <w:szCs w:val="31"/>
        </w:rPr>
      </w:r>
    </w:p>
    <w:p>
      <w:pPr>
        <w:pStyle w:val="Heading20"/>
        <w:ind w:left="461" w:hanging="0"/>
        <w:rPr/>
      </w:pPr>
      <w:r>
        <w:rPr/>
        <w:t>1. Биографски подаци</w:t>
      </w:r>
    </w:p>
    <w:p>
      <w:pPr>
        <w:pStyle w:val="Normal0"/>
        <w:rPr/>
      </w:pPr>
      <w:r>
        <w:rPr/>
      </w:r>
    </w:p>
    <w:p>
      <w:pPr>
        <w:pStyle w:val="Normal0"/>
        <w:jc w:val="both"/>
        <w:rPr/>
      </w:pPr>
      <w:r>
        <w:rPr/>
        <w:t xml:space="preserve">Владимир Белча је рођен 16. јула 1997. године у Београду. Основну школу, „НХ Синиша Николајевић“, и средњу, Осму београдску гимназију, завршио је у Београду. 2016. године уписао је Факултет организационих наука у Београду, смер Информациони системи и технологије. Основне академске студије завршио је 24.09. 2020. године са просечном оценом 9,18, одбранивши рад на тему „Развој мобилне апликације за online тржиште услуга“.  </w:t>
      </w:r>
    </w:p>
    <w:p>
      <w:pPr>
        <w:pStyle w:val="Normal0"/>
        <w:jc w:val="both"/>
        <w:rPr/>
      </w:pPr>
      <w:r>
        <w:rPr/>
        <w:t xml:space="preserve">Мастер академске студије уписао је 2020. године на Факултету организационих наука, Универзитета у Београду, смер Информациони системи и технологије, модул Информациони системи. Положио је све предвиђене предмете са оценом 10, а мастер рад на тему „Развој перзистентног слоја сложених модела података коришћењем Entity Framework Core-a“, одбранио је 29.09.2022. са оценом 10. 27.10.2022.  </w:t>
      </w:r>
    </w:p>
    <w:p>
      <w:pPr>
        <w:pStyle w:val="Normal0"/>
        <w:jc w:val="both"/>
        <w:rPr>
          <w:color w:val="000000"/>
          <w:lang w:val="sr-RS"/>
        </w:rPr>
      </w:pPr>
      <w:r>
        <w:rPr/>
        <w:t>Октобра 2022. године, Владимир је уписао докторске академске студије на Факултету организационих наука Универзитета у Београду, ужа научна област информациони системи.</w:t>
      </w:r>
      <w:r>
        <w:rPr>
          <w:color w:val="000000"/>
          <w:lang w:val="sr-RS"/>
        </w:rPr>
        <w:t>.</w:t>
      </w:r>
    </w:p>
    <w:p>
      <w:pPr>
        <w:pStyle w:val="Normal0"/>
        <w:jc w:val="both"/>
        <w:rPr>
          <w:color w:val="000000"/>
        </w:rPr>
      </w:pPr>
      <w:r>
        <w:rPr>
          <w:color w:val="000000"/>
        </w:rPr>
      </w:r>
    </w:p>
    <w:p>
      <w:pPr>
        <w:pStyle w:val="Normal0"/>
        <w:jc w:val="both"/>
        <w:rPr>
          <w:color w:val="000000"/>
        </w:rPr>
      </w:pPr>
      <w:r>
        <w:rPr>
          <w:color w:val="000000"/>
        </w:rPr>
        <w:drawing>
          <wp:anchor behindDoc="1" distT="0" distB="0" distL="0" distR="0" simplePos="0" locked="0" layoutInCell="0" allowOverlap="1" relativeHeight="4">
            <wp:simplePos x="0" y="0"/>
            <wp:positionH relativeFrom="column">
              <wp:posOffset>3822700</wp:posOffset>
            </wp:positionH>
            <wp:positionV relativeFrom="paragraph">
              <wp:posOffset>-1214755</wp:posOffset>
            </wp:positionV>
            <wp:extent cx="3030220" cy="5020945"/>
            <wp:effectExtent l="0" t="0" r="0" b="0"/>
            <wp:wrapNone/>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tretch>
                      <a:fillRect/>
                    </a:stretch>
                  </pic:blipFill>
                  <pic:spPr bwMode="auto">
                    <a:xfrm>
                      <a:off x="0" y="0"/>
                      <a:ext cx="3030220" cy="5020945"/>
                    </a:xfrm>
                    <a:prstGeom prst="rect">
                      <a:avLst/>
                    </a:prstGeom>
                  </pic:spPr>
                </pic:pic>
              </a:graphicData>
            </a:graphic>
          </wp:anchor>
        </w:drawing>
      </w:r>
    </w:p>
    <w:p>
      <w:pPr>
        <w:pStyle w:val="Normal0"/>
        <w:rPr>
          <w:color w:val="000000"/>
        </w:rPr>
      </w:pPr>
      <w:r>
        <w:rPr>
          <w:color w:val="000000"/>
        </w:rPr>
      </w:r>
    </w:p>
    <w:p>
      <w:pPr>
        <w:pStyle w:val="Heading20"/>
        <w:numPr>
          <w:ilvl w:val="0"/>
          <w:numId w:val="1"/>
        </w:numPr>
        <w:tabs>
          <w:tab w:val="clear" w:pos="720"/>
          <w:tab w:val="left" w:pos="822" w:leader="none"/>
        </w:tabs>
        <w:rPr/>
      </w:pPr>
      <w:r>
        <w:rPr/>
        <w:t>Радно искуство</w:t>
      </w:r>
    </w:p>
    <w:p>
      <w:pPr>
        <w:pStyle w:val="Normal0"/>
        <w:jc w:val="both"/>
        <w:rPr/>
      </w:pPr>
      <w:r>
        <w:rPr/>
      </w:r>
    </w:p>
    <w:p>
      <w:pPr>
        <w:pStyle w:val="Normal0"/>
        <w:jc w:val="both"/>
        <w:rPr/>
      </w:pPr>
      <w:r>
        <w:rPr/>
        <w:t xml:space="preserve">У фебруару 2021. године се запошљава као сарадник у настави на Катедри за информационе системе на Факултету организационих наука. Ангажован је на предметима: Увод у информационе системе, Базе података, Пројектовање информационих система, Анализа и логичко пројектовање информационих система, Физичко пројектовање информационих система у изабраном софтверском окружењу. На тим предметима обављао је дужности извођења аудиторних и лабораторијских вежби, помагао у организацији извођења наставе, испита и колоквијума.  </w:t>
      </w:r>
    </w:p>
    <w:p>
      <w:pPr>
        <w:pStyle w:val="Normal0"/>
        <w:jc w:val="both"/>
        <w:rPr/>
      </w:pPr>
      <w:r>
        <w:rPr/>
      </w:r>
    </w:p>
    <w:p>
      <w:pPr>
        <w:pStyle w:val="Normal0"/>
        <w:jc w:val="both"/>
        <w:rPr/>
      </w:pPr>
      <w:r>
        <w:rPr/>
        <w:t xml:space="preserve">Као члан развојног тима, од октобра 2021. године учествује у развоју софтверског система за аутоматизацију различитих процеса и подршку реализацији Завршног испита на крају основног образовања и васпитања Републике Србије, као и реализацији уписа у средње школе.  </w:t>
      </w:r>
    </w:p>
    <w:p>
      <w:pPr>
        <w:pStyle w:val="Normal0"/>
        <w:jc w:val="both"/>
        <w:rPr/>
      </w:pPr>
      <w:r>
        <w:rPr/>
      </w:r>
    </w:p>
    <w:p>
      <w:pPr>
        <w:pStyle w:val="Normal0"/>
        <w:rPr/>
      </w:pPr>
      <w:r>
        <w:rPr/>
      </w:r>
      <w:r>
        <w:br w:type="page"/>
      </w:r>
    </w:p>
    <w:p>
      <w:pPr>
        <w:pStyle w:val="Heading10"/>
        <w:spacing w:before="1" w:after="0"/>
        <w:ind w:left="102" w:firstLine="102"/>
        <w:rPr>
          <w:lang w:val="sr-RS"/>
        </w:rPr>
      </w:pPr>
      <w:r>
        <w:rPr/>
        <w:t xml:space="preserve">ПОДАЦИ О КАНДИДАТУ </w:t>
      </w:r>
      <w:r>
        <w:rPr>
          <w:lang w:val="sr-RS"/>
        </w:rPr>
        <w:t>ПРЕДРАГУ ИМШИЋУ</w:t>
      </w:r>
    </w:p>
    <w:p>
      <w:pPr>
        <w:pStyle w:val="Normal0"/>
        <w:spacing w:before="6" w:after="0"/>
        <w:rPr>
          <w:b/>
          <w:b/>
          <w:color w:val="000000"/>
          <w:sz w:val="31"/>
          <w:szCs w:val="31"/>
        </w:rPr>
      </w:pPr>
      <w:r>
        <w:rPr>
          <w:b/>
          <w:color w:val="000000"/>
          <w:sz w:val="31"/>
          <w:szCs w:val="31"/>
        </w:rPr>
      </w:r>
    </w:p>
    <w:p>
      <w:pPr>
        <w:pStyle w:val="Heading20"/>
        <w:ind w:left="461" w:hanging="0"/>
        <w:rPr/>
      </w:pPr>
      <w:r>
        <w:rPr/>
        <w:t>1. Биографски подаци</w:t>
      </w:r>
    </w:p>
    <w:p>
      <w:pPr>
        <w:pStyle w:val="Normal0"/>
        <w:rPr/>
      </w:pPr>
      <w:r>
        <w:rPr/>
      </w:r>
    </w:p>
    <w:p>
      <w:pPr>
        <w:pStyle w:val="Normal0"/>
        <w:jc w:val="both"/>
        <w:rPr>
          <w:color w:val="000000"/>
        </w:rPr>
      </w:pPr>
      <w:r>
        <w:rPr>
          <w:color w:val="000000"/>
        </w:rPr>
        <w:t xml:space="preserve">Предраг Имшић је рођен 05. децембра 1997. године у Београду. Средњу економску школу „Нада Димић“ у Земуну завршио је са одличним успехом. Факултет организационих наука у Београду уписује 2016. године на смер Информациони системи и технологије. Дана 18.09.2020. завршио је основне академске студије са просечном оценом 9,16, а завршни рад на тему „Развој ИС за обуку возача у Ноде.јс окружењу“ одбранио је са оценом 10. </w:t>
      </w:r>
    </w:p>
    <w:p>
      <w:pPr>
        <w:pStyle w:val="Normal0"/>
        <w:jc w:val="both"/>
        <w:rPr>
          <w:color w:val="000000"/>
        </w:rPr>
      </w:pPr>
      <w:r>
        <w:rPr>
          <w:color w:val="000000"/>
        </w:rPr>
        <w:t xml:space="preserve">Мастер академске студије уписао је 2020. године на Факултету организационих наука, Универзитета у Београду, смер Информациони системи и технологије, модул Информациони системи. </w:t>
      </w:r>
    </w:p>
    <w:p>
      <w:pPr>
        <w:pStyle w:val="Normal0"/>
        <w:jc w:val="both"/>
        <w:rPr>
          <w:color w:val="000000"/>
        </w:rPr>
      </w:pPr>
      <w:r>
        <w:rPr>
          <w:color w:val="000000"/>
        </w:rPr>
        <w:t xml:space="preserve">Мастер академске студије је завршио у септембру 2022. године, са просечном оценом 10.00, одбранивши мастер рад на тему: „Употреба </w:t>
      </w:r>
      <w:r>
        <w:rPr>
          <w:i/>
          <w:iCs/>
          <w:color w:val="000000"/>
        </w:rPr>
        <w:t>Mercure</w:t>
      </w:r>
      <w:r>
        <w:rPr>
          <w:color w:val="000000"/>
        </w:rPr>
        <w:t xml:space="preserve"> протокола за размену порука у реалном времену између клијента и сервера“.</w:t>
      </w:r>
    </w:p>
    <w:p>
      <w:pPr>
        <w:pStyle w:val="Normal0"/>
        <w:jc w:val="both"/>
        <w:rPr>
          <w:color w:val="000000"/>
        </w:rPr>
      </w:pPr>
      <w:r>
        <w:drawing>
          <wp:anchor behindDoc="1" distT="0" distB="0" distL="0" distR="0" simplePos="0" locked="0" layoutInCell="0" allowOverlap="1" relativeHeight="5">
            <wp:simplePos x="0" y="0"/>
            <wp:positionH relativeFrom="column">
              <wp:posOffset>3822700</wp:posOffset>
            </wp:positionH>
            <wp:positionV relativeFrom="paragraph">
              <wp:posOffset>-1214755</wp:posOffset>
            </wp:positionV>
            <wp:extent cx="3030220" cy="5020945"/>
            <wp:effectExtent l="0" t="0" r="0" b="0"/>
            <wp:wrapNone/>
            <wp:docPr id="4" name="Image3" descr="A close-up of a draw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A close-up of a drawing&#10;&#10;Description automatically generated with low confidence"/>
                    <pic:cNvPicPr>
                      <a:picLocks noChangeAspect="1" noChangeArrowheads="1"/>
                    </pic:cNvPicPr>
                  </pic:nvPicPr>
                  <pic:blipFill>
                    <a:blip r:embed="rId5"/>
                    <a:stretch>
                      <a:fillRect/>
                    </a:stretch>
                  </pic:blipFill>
                  <pic:spPr bwMode="auto">
                    <a:xfrm>
                      <a:off x="0" y="0"/>
                      <a:ext cx="3030220" cy="5020945"/>
                    </a:xfrm>
                    <a:prstGeom prst="rect">
                      <a:avLst/>
                    </a:prstGeom>
                  </pic:spPr>
                </pic:pic>
              </a:graphicData>
            </a:graphic>
          </wp:anchor>
        </w:drawing>
      </w:r>
      <w:r>
        <w:rPr>
          <w:color w:val="000000"/>
        </w:rPr>
        <w:t>Октобра 2022. године, Предраг је уписао докторске академске студије на Факултету организационих наука Универзитета у Београду, ужа научна област информациони системи.</w:t>
      </w:r>
    </w:p>
    <w:p>
      <w:pPr>
        <w:pStyle w:val="Normal0"/>
        <w:rPr>
          <w:color w:val="000000"/>
        </w:rPr>
      </w:pPr>
      <w:r>
        <w:rPr>
          <w:color w:val="000000"/>
        </w:rPr>
      </w:r>
    </w:p>
    <w:p>
      <w:pPr>
        <w:pStyle w:val="Heading20"/>
        <w:numPr>
          <w:ilvl w:val="0"/>
          <w:numId w:val="2"/>
        </w:numPr>
        <w:tabs>
          <w:tab w:val="clear" w:pos="720"/>
          <w:tab w:val="left" w:pos="822" w:leader="none"/>
        </w:tabs>
        <w:rPr/>
      </w:pPr>
      <w:r>
        <w:rPr/>
        <w:t>Радно искуство</w:t>
      </w:r>
    </w:p>
    <w:p>
      <w:pPr>
        <w:pStyle w:val="Heading20"/>
        <w:tabs>
          <w:tab w:val="clear" w:pos="720"/>
          <w:tab w:val="left" w:pos="822" w:leader="none"/>
        </w:tabs>
        <w:spacing w:lineRule="auto" w:line="276"/>
        <w:ind w:left="101" w:hanging="0"/>
        <w:rPr>
          <w:lang w:val="sr-Latn-RS"/>
        </w:rPr>
      </w:pPr>
      <w:r>
        <w:rPr>
          <w:lang w:val="sr-Latn-RS"/>
        </w:rPr>
      </w:r>
    </w:p>
    <w:p>
      <w:pPr>
        <w:pStyle w:val="Normal0"/>
        <w:jc w:val="both"/>
        <w:rPr>
          <w:color w:val="000000"/>
        </w:rPr>
      </w:pPr>
      <w:r>
        <w:rPr>
          <w:color w:val="000000"/>
          <w:lang w:val="sr-RS"/>
        </w:rPr>
        <w:t>Стручну праксу</w:t>
      </w:r>
      <w:r>
        <w:rPr>
          <w:color w:val="000000"/>
        </w:rPr>
        <w:t xml:space="preserve"> </w:t>
      </w:r>
      <w:r>
        <w:rPr>
          <w:color w:val="000000"/>
          <w:lang w:val="sr-RS"/>
        </w:rPr>
        <w:t>на основним студијама обавио је у компанији „</w:t>
      </w:r>
      <w:r>
        <w:rPr>
          <w:color w:val="000000"/>
        </w:rPr>
        <w:t>Netconomy D.O.O</w:t>
      </w:r>
      <w:r>
        <w:rPr>
          <w:color w:val="000000"/>
          <w:lang w:val="sr-RS"/>
        </w:rPr>
        <w:t>“</w:t>
      </w:r>
      <w:r>
        <w:rPr>
          <w:color w:val="000000"/>
        </w:rPr>
        <w:t xml:space="preserve">. Од фебруара 2021. </w:t>
      </w:r>
      <w:r>
        <w:rPr/>
        <w:t>године, у звању Сарадник у настави, ради на Катедри за информационе системе</w:t>
      </w:r>
      <w:r>
        <w:rPr>
          <w:lang w:val="sr-RS"/>
        </w:rPr>
        <w:t xml:space="preserve">. </w:t>
      </w:r>
      <w:r>
        <w:rPr>
          <w:color w:val="000000"/>
        </w:rPr>
        <w:t>Ангажован је на предметима Базе података</w:t>
      </w:r>
      <w:r>
        <w:rPr>
          <w:color w:val="000000"/>
          <w:lang w:val="sr-RS"/>
        </w:rPr>
        <w:t>,</w:t>
      </w:r>
      <w:r>
        <w:rPr>
          <w:color w:val="000000"/>
        </w:rPr>
        <w:t xml:space="preserve"> Пројектовање информационих система</w:t>
      </w:r>
      <w:r>
        <w:rPr>
          <w:color w:val="000000"/>
          <w:lang w:val="sr-RS"/>
        </w:rPr>
        <w:t xml:space="preserve">, </w:t>
      </w:r>
      <w:r>
        <w:rPr/>
        <w:t>Анализа и логичко пројектовање информационих система</w:t>
      </w:r>
      <w:r>
        <w:rPr>
          <w:lang w:val="sr-RS"/>
        </w:rPr>
        <w:t xml:space="preserve"> и</w:t>
      </w:r>
      <w:r>
        <w:rPr/>
        <w:t xml:space="preserve"> Физички пројекат ИС у изабраном софтверском окружењу</w:t>
      </w:r>
      <w:r>
        <w:rPr>
          <w:color w:val="000000"/>
          <w:lang w:val="sr-RS"/>
        </w:rPr>
        <w:t xml:space="preserve">. </w:t>
      </w:r>
      <w:r>
        <w:rPr/>
        <w:t>На овим предметима обавља дужности извођења наставе, испита и колоквијума.</w:t>
      </w:r>
      <w:r>
        <w:rPr>
          <w:color w:val="000000"/>
        </w:rPr>
        <w:t xml:space="preserve"> </w:t>
      </w:r>
    </w:p>
    <w:p>
      <w:pPr>
        <w:pStyle w:val="Normal0"/>
        <w:jc w:val="both"/>
        <w:rPr>
          <w:sz w:val="14"/>
          <w:szCs w:val="14"/>
        </w:rPr>
      </w:pPr>
      <w:r>
        <w:rPr>
          <w:sz w:val="14"/>
          <w:szCs w:val="14"/>
        </w:rPr>
      </w:r>
    </w:p>
    <w:p>
      <w:pPr>
        <w:pStyle w:val="Normal0"/>
        <w:rPr/>
      </w:pPr>
      <w:r>
        <w:rPr/>
      </w:r>
      <w:r>
        <w:br w:type="page"/>
      </w:r>
    </w:p>
    <w:p>
      <w:pPr>
        <w:pStyle w:val="Heading10"/>
        <w:spacing w:before="1" w:after="0"/>
        <w:ind w:left="102" w:firstLine="102"/>
        <w:rPr>
          <w:lang w:val="sr-RS"/>
        </w:rPr>
      </w:pPr>
      <w:r>
        <w:rPr/>
        <w:t xml:space="preserve">ПОДАЦИ О КАНДИДАТУ </w:t>
      </w:r>
      <w:r>
        <w:rPr>
          <w:lang w:val="sr-RS"/>
        </w:rPr>
        <w:t>БРАНКУ КРСМАНОВИЋУ</w:t>
      </w:r>
    </w:p>
    <w:p>
      <w:pPr>
        <w:pStyle w:val="Normal0"/>
        <w:spacing w:before="6" w:after="0"/>
        <w:rPr>
          <w:b/>
          <w:b/>
          <w:color w:val="000000"/>
          <w:sz w:val="31"/>
          <w:szCs w:val="31"/>
        </w:rPr>
      </w:pPr>
      <w:r>
        <w:rPr>
          <w:b/>
          <w:color w:val="000000"/>
          <w:sz w:val="31"/>
          <w:szCs w:val="31"/>
        </w:rPr>
      </w:r>
    </w:p>
    <w:p>
      <w:pPr>
        <w:pStyle w:val="Heading20"/>
        <w:ind w:left="461" w:hanging="0"/>
        <w:rPr/>
      </w:pPr>
      <w:r>
        <w:rPr/>
        <w:t>1. Биографски подаци</w:t>
      </w:r>
    </w:p>
    <w:p>
      <w:pPr>
        <w:pStyle w:val="Normal0"/>
        <w:rPr/>
      </w:pPr>
      <w:r>
        <w:rPr/>
      </w:r>
    </w:p>
    <w:p>
      <w:pPr>
        <w:pStyle w:val="Normal0"/>
        <w:spacing w:lineRule="auto" w:line="276"/>
        <w:jc w:val="both"/>
        <w:rPr/>
      </w:pPr>
      <w:r>
        <w:rPr/>
        <w:t>Бранко</w:t>
      </w:r>
      <w:r>
        <w:rPr>
          <w:lang w:val="sr-RS"/>
        </w:rPr>
        <w:t xml:space="preserve"> </w:t>
      </w:r>
      <w:r>
        <w:rPr/>
        <w:t xml:space="preserve">Крсмановић је рођен 05. септембра 1997. године у Краљеву. Основну школу, „Јово Курсула“, и средњу, Гимназију, завршио је у Краљеву са одличним успехом. 2016. године уписао је Факултет организационих наука у Београду, смер Информациони системи и технологије. Основне академске студије завршио је 24.09.2020. године са просечном оценом 9.34, одбранивши рад на тему „Интеграција NodeJS апликације са сервисима Активног директоријума“. </w:t>
      </w:r>
    </w:p>
    <w:p>
      <w:pPr>
        <w:pStyle w:val="Normal0"/>
        <w:spacing w:lineRule="auto" w:line="276"/>
        <w:jc w:val="both"/>
        <w:rPr/>
      </w:pPr>
      <w:r>
        <w:rPr/>
        <w:t xml:space="preserve">Мастер академске студије уписао је 2020. године на Факултету организационих наука, Универзитета у Београду, смер Информациони системи и технологије, модул Информациони системи. </w:t>
      </w:r>
    </w:p>
    <w:p>
      <w:pPr>
        <w:pStyle w:val="Normal0"/>
        <w:spacing w:lineRule="auto" w:line="276"/>
        <w:jc w:val="both"/>
        <w:rPr/>
      </w:pPr>
      <w:r>
        <w:rPr/>
        <w:t>Мастер академске студије је завршио у септембру 2022. године, са просечном оценом 10.00, одбранивши мастер рад на тему: „Развој алата за валидацију BPMN дијаграма процеса“.</w:t>
      </w:r>
    </w:p>
    <w:p>
      <w:pPr>
        <w:pStyle w:val="Normal0"/>
        <w:jc w:val="both"/>
        <w:rPr>
          <w:color w:val="000000"/>
        </w:rPr>
      </w:pPr>
      <w:r>
        <w:rPr/>
        <w:t>Октобра 2022. године Бранко је уписао докторске академске студије на Факултету организационих наука Универзитета у Београду, информациони системи ужа научна област</w:t>
      </w:r>
      <w:r>
        <w:drawing>
          <wp:anchor behindDoc="1" distT="0" distB="0" distL="0" distR="0" simplePos="0" locked="0" layoutInCell="0" allowOverlap="1" relativeHeight="7">
            <wp:simplePos x="0" y="0"/>
            <wp:positionH relativeFrom="column">
              <wp:posOffset>3822700</wp:posOffset>
            </wp:positionH>
            <wp:positionV relativeFrom="paragraph">
              <wp:posOffset>-1214755</wp:posOffset>
            </wp:positionV>
            <wp:extent cx="3030220" cy="5020945"/>
            <wp:effectExtent l="0" t="0" r="0" b="0"/>
            <wp:wrapNone/>
            <wp:docPr id="5" name="Image4" descr="A close-up of a draw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A close-up of a drawing&#10;&#10;Description automatically generated with low confidence"/>
                    <pic:cNvPicPr>
                      <a:picLocks noChangeAspect="1" noChangeArrowheads="1"/>
                    </pic:cNvPicPr>
                  </pic:nvPicPr>
                  <pic:blipFill>
                    <a:blip r:embed="rId6"/>
                    <a:stretch>
                      <a:fillRect/>
                    </a:stretch>
                  </pic:blipFill>
                  <pic:spPr bwMode="auto">
                    <a:xfrm>
                      <a:off x="0" y="0"/>
                      <a:ext cx="3030220" cy="5020945"/>
                    </a:xfrm>
                    <a:prstGeom prst="rect">
                      <a:avLst/>
                    </a:prstGeom>
                  </pic:spPr>
                </pic:pic>
              </a:graphicData>
            </a:graphic>
          </wp:anchor>
        </w:drawing>
      </w:r>
      <w:r>
        <w:rPr>
          <w:color w:val="000000"/>
        </w:rPr>
        <w:t>.</w:t>
      </w:r>
    </w:p>
    <w:p>
      <w:pPr>
        <w:pStyle w:val="Normal0"/>
        <w:rPr>
          <w:color w:val="000000"/>
        </w:rPr>
      </w:pPr>
      <w:r>
        <w:rPr>
          <w:color w:val="000000"/>
        </w:rPr>
      </w:r>
    </w:p>
    <w:p>
      <w:pPr>
        <w:pStyle w:val="Heading20"/>
        <w:numPr>
          <w:ilvl w:val="0"/>
          <w:numId w:val="3"/>
        </w:numPr>
        <w:tabs>
          <w:tab w:val="clear" w:pos="720"/>
          <w:tab w:val="left" w:pos="822" w:leader="none"/>
        </w:tabs>
        <w:rPr/>
      </w:pPr>
      <w:r>
        <w:rPr/>
        <w:t>Радно искуство</w:t>
      </w:r>
    </w:p>
    <w:p>
      <w:pPr>
        <w:pStyle w:val="Heading20"/>
        <w:tabs>
          <w:tab w:val="clear" w:pos="720"/>
          <w:tab w:val="left" w:pos="822" w:leader="none"/>
        </w:tabs>
        <w:spacing w:lineRule="auto" w:line="276"/>
        <w:ind w:left="101" w:hanging="0"/>
        <w:rPr>
          <w:lang w:val="sr-Latn-RS"/>
        </w:rPr>
      </w:pPr>
      <w:r>
        <w:rPr>
          <w:lang w:val="sr-Latn-RS"/>
        </w:rPr>
      </w:r>
    </w:p>
    <w:p>
      <w:pPr>
        <w:pStyle w:val="Normal0"/>
        <w:spacing w:lineRule="auto" w:line="276"/>
        <w:jc w:val="both"/>
        <w:rPr/>
      </w:pPr>
      <w:r>
        <w:rPr/>
        <w:t xml:space="preserve">Бранко је од фебруара 2021. ангажован као сарадник у настави на Факултету организационих наука, на Катедри за информационе системе. Ангажован је на предметима Структуре података и алгоритми и Моделовање пословних процеса у оквиру којих је задужен за одржавање аудиторних и лабораторијских вежби, менторство студената, одржавање консултација, као и реализацију испита и колоквијума. </w:t>
      </w:r>
    </w:p>
    <w:p>
      <w:pPr>
        <w:pStyle w:val="Normal0"/>
        <w:jc w:val="both"/>
        <w:rPr>
          <w:sz w:val="14"/>
          <w:szCs w:val="14"/>
        </w:rPr>
      </w:pPr>
      <w:r>
        <w:rPr/>
        <w:t>Био је ангажован и на неколико интерних пројеката које је Катедра за информационе системе реализовала, а који су се односили на дигитализацију и унапређење процеса на Факултету организационих наука</w:t>
      </w:r>
      <w:r>
        <w:rPr>
          <w:color w:val="000000"/>
        </w:rPr>
        <w:t>.</w:t>
      </w:r>
    </w:p>
    <w:p>
      <w:pPr>
        <w:pStyle w:val="Normal0"/>
        <w:rPr/>
      </w:pPr>
      <w:r>
        <w:rPr/>
      </w:r>
      <w:r>
        <w:br w:type="page"/>
      </w:r>
    </w:p>
    <w:p>
      <w:pPr>
        <w:pStyle w:val="Heading10"/>
        <w:spacing w:before="22" w:after="0"/>
        <w:ind w:left="2318" w:right="2324" w:hanging="0"/>
        <w:jc w:val="center"/>
        <w:rPr/>
      </w:pPr>
      <w:r>
        <w:drawing>
          <wp:anchor behindDoc="1" distT="0" distB="0" distL="0" distR="0" simplePos="0" locked="0" layoutInCell="0" allowOverlap="1" relativeHeight="6">
            <wp:simplePos x="0" y="0"/>
            <wp:positionH relativeFrom="column">
              <wp:posOffset>3822700</wp:posOffset>
            </wp:positionH>
            <wp:positionV relativeFrom="paragraph">
              <wp:posOffset>-1214755</wp:posOffset>
            </wp:positionV>
            <wp:extent cx="3030220" cy="5020945"/>
            <wp:effectExtent l="0" t="0" r="0" b="0"/>
            <wp:wrapNone/>
            <wp:docPr id="6" name="Image5" descr="A close-up of a draw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A close-up of a drawing&#10;&#10;Description automatically generated with low confidence"/>
                    <pic:cNvPicPr>
                      <a:picLocks noChangeAspect="1" noChangeArrowheads="1"/>
                    </pic:cNvPicPr>
                  </pic:nvPicPr>
                  <pic:blipFill>
                    <a:blip r:embed="rId7"/>
                    <a:stretch>
                      <a:fillRect/>
                    </a:stretch>
                  </pic:blipFill>
                  <pic:spPr bwMode="auto">
                    <a:xfrm>
                      <a:off x="0" y="0"/>
                      <a:ext cx="3030220" cy="5020945"/>
                    </a:xfrm>
                    <a:prstGeom prst="rect">
                      <a:avLst/>
                    </a:prstGeom>
                  </pic:spPr>
                </pic:pic>
              </a:graphicData>
            </a:graphic>
          </wp:anchor>
        </w:drawing>
      </w:r>
      <w:r>
        <w:rPr/>
        <w:t xml:space="preserve">MИШЉЕЊЕ И ПРЕДЛОГ КОМИСИЈЕ </w:t>
      </w:r>
    </w:p>
    <w:p>
      <w:pPr>
        <w:pStyle w:val="Normal0"/>
        <w:spacing w:lineRule="auto" w:line="276"/>
        <w:ind w:left="102" w:hanging="0"/>
        <w:jc w:val="both"/>
        <w:rPr>
          <w:color w:val="000000"/>
        </w:rPr>
      </w:pPr>
      <w:r>
        <w:rPr>
          <w:color w:val="000000"/>
        </w:rPr>
      </w:r>
    </w:p>
    <w:p>
      <w:pPr>
        <w:pStyle w:val="Normal0"/>
        <w:spacing w:before="1" w:after="0"/>
        <w:jc w:val="both"/>
        <w:rPr>
          <w:color w:val="000000"/>
        </w:rPr>
      </w:pPr>
      <w:r>
        <w:rPr>
          <w:color w:val="000000"/>
        </w:rPr>
        <w:t>Законом  о  високом  образовању  и  Статутом   Факултета  организационих   наука   је   дефинисано   да „Факултет бира у звање асистента студента докторских студија или магистра наука коме је прихваћена тема докторске дисертације, који је сваки од претходних степена студија завршио са просечном оценом најмање 8 и који показује смисао за наставни рад“.</w:t>
      </w:r>
    </w:p>
    <w:p>
      <w:pPr>
        <w:pStyle w:val="Normal0"/>
        <w:spacing w:before="1" w:after="0"/>
        <w:jc w:val="both"/>
        <w:rPr>
          <w:color w:val="000000"/>
        </w:rPr>
      </w:pPr>
      <w:r>
        <w:rPr>
          <w:color w:val="000000"/>
        </w:rPr>
      </w:r>
    </w:p>
    <w:p>
      <w:pPr>
        <w:pStyle w:val="Normal0"/>
        <w:spacing w:before="1" w:after="0"/>
        <w:jc w:val="both"/>
        <w:rPr>
          <w:color w:val="000000"/>
        </w:rPr>
      </w:pPr>
      <w:r>
        <w:rPr>
          <w:color w:val="000000"/>
        </w:rPr>
        <w:t>На основу увида у достављену документацију, комисија је утврдила да се на конкурс у предвиђеном року пријавило три кандидата: Владимир Белча, Предраг Имшић и Бранко Крсмановић. Сви кандидати су доставили сву потребну документацију која је дефинисана конкурсом и утврђено је да испуњавају услове прописане Законом о високом образовању и Статутом Факултета организационих наука.</w:t>
      </w:r>
    </w:p>
    <w:p>
      <w:pPr>
        <w:pStyle w:val="Normal0"/>
        <w:spacing w:before="1" w:after="0"/>
        <w:jc w:val="both"/>
        <w:rPr>
          <w:color w:val="000000"/>
        </w:rPr>
      </w:pPr>
      <w:r>
        <w:rPr>
          <w:color w:val="000000"/>
        </w:rPr>
      </w:r>
    </w:p>
    <w:p>
      <w:pPr>
        <w:pStyle w:val="Normal0"/>
        <w:spacing w:before="1" w:after="0"/>
        <w:jc w:val="both"/>
        <w:rPr>
          <w:color w:val="000000"/>
        </w:rPr>
      </w:pPr>
      <w:r>
        <w:rPr>
          <w:color w:val="000000"/>
        </w:rPr>
        <w:t>На основу приложене документације и на основу непосредног увида у досадашње ангажовање кандидата, комисија закључује да су наведени кандидати остварили значајне резултате у досадашњем педагошком раду и да су показали изразите склоности ка стручном и научно-истраживачком раду.</w:t>
      </w:r>
    </w:p>
    <w:p>
      <w:pPr>
        <w:pStyle w:val="Normal0"/>
        <w:spacing w:before="1" w:after="0"/>
        <w:jc w:val="both"/>
        <w:rPr>
          <w:color w:val="000000"/>
        </w:rPr>
      </w:pPr>
      <w:r>
        <w:rPr>
          <w:color w:val="000000"/>
        </w:rPr>
      </w:r>
    </w:p>
    <w:p>
      <w:pPr>
        <w:pStyle w:val="Normal0"/>
        <w:spacing w:before="1" w:after="0"/>
        <w:jc w:val="both"/>
        <w:rPr>
          <w:color w:val="000000"/>
        </w:rPr>
      </w:pPr>
      <w:r>
        <w:rPr>
          <w:color w:val="000000"/>
        </w:rPr>
        <w:t>Ценећи стручне квалификације кандидата, Комисија предлаже Декану и Изборном већу Факултета организационих наука да се Владимир Белча, Предраг Имшић и Бранко Крсмановић изаберу за асистенте за ужу научну област Информациони системи, на одређено време од три године са пуним радним временом.</w:t>
      </w:r>
    </w:p>
    <w:p>
      <w:pPr>
        <w:pStyle w:val="Normal0"/>
        <w:spacing w:before="1" w:after="0"/>
        <w:rPr>
          <w:color w:val="000000"/>
        </w:rPr>
      </w:pPr>
      <w:r>
        <w:rPr>
          <w:color w:val="000000"/>
        </w:rPr>
      </w:r>
    </w:p>
    <w:p>
      <w:pPr>
        <w:pStyle w:val="Normal0"/>
        <w:spacing w:before="1" w:after="0"/>
        <w:rPr>
          <w:color w:val="000000"/>
        </w:rPr>
      </w:pPr>
      <w:r>
        <w:rPr>
          <w:color w:val="000000"/>
        </w:rPr>
      </w:r>
    </w:p>
    <w:p>
      <w:pPr>
        <w:pStyle w:val="Normal0"/>
        <w:spacing w:before="1" w:after="0"/>
        <w:rPr>
          <w:color w:val="000000"/>
        </w:rPr>
      </w:pPr>
      <w:r>
        <w:rPr>
          <w:color w:val="000000"/>
        </w:rPr>
        <w:t xml:space="preserve">У Београду, </w:t>
      </w:r>
      <w:r>
        <w:rPr>
          <w:color w:val="000000"/>
        </w:rPr>
        <w:t>10</w:t>
      </w:r>
      <w:r>
        <w:rPr>
          <w:color w:val="000000"/>
        </w:rPr>
        <w:t>.</w:t>
      </w:r>
      <w:r>
        <w:rPr>
          <w:color w:val="000000"/>
        </w:rPr>
        <w:t>0</w:t>
      </w:r>
      <w:r>
        <w:rPr>
          <w:color w:val="000000"/>
        </w:rPr>
        <w:t>1.202</w:t>
      </w:r>
      <w:r>
        <w:rPr>
          <w:color w:val="000000"/>
        </w:rPr>
        <w:t>3</w:t>
      </w:r>
      <w:r>
        <w:rPr>
          <w:color w:val="000000"/>
        </w:rPr>
        <w:t>. године.</w:t>
      </w:r>
    </w:p>
    <w:p>
      <w:pPr>
        <w:pStyle w:val="Normal0"/>
        <w:rPr>
          <w:rFonts w:ascii="Arial" w:hAnsi="Arial" w:eastAsia="Arial" w:cs="Arial"/>
        </w:rPr>
      </w:pPr>
      <w:r>
        <w:rPr>
          <w:rFonts w:eastAsia="Arial" w:cs="Arial" w:ascii="Arial" w:hAnsi="Arial"/>
        </w:rPr>
      </w:r>
    </w:p>
    <w:p>
      <w:pPr>
        <w:pStyle w:val="Heading10"/>
        <w:ind w:left="2320" w:right="866" w:hanging="0"/>
        <w:jc w:val="center"/>
        <w:rPr/>
      </w:pPr>
      <w:r>
        <w:rPr/>
        <w:t>Комисија</w:t>
      </w:r>
    </w:p>
    <w:p>
      <w:pPr>
        <w:pStyle w:val="Normal0"/>
        <w:rPr>
          <w:b/>
          <w:b/>
          <w:color w:val="000000"/>
          <w:sz w:val="20"/>
          <w:szCs w:val="20"/>
        </w:rPr>
      </w:pPr>
      <w:r>
        <w:rPr>
          <w:b/>
          <w:color w:val="000000"/>
          <w:sz w:val="20"/>
          <w:szCs w:val="20"/>
        </w:rPr>
      </w:r>
    </w:p>
    <w:p>
      <w:pPr>
        <w:pStyle w:val="Normal0"/>
        <w:rPr>
          <w:b/>
          <w:b/>
          <w:color w:val="000000"/>
          <w:sz w:val="20"/>
          <w:szCs w:val="20"/>
        </w:rPr>
      </w:pPr>
      <w:r>
        <w:rPr>
          <w:b/>
          <w:color w:val="000000"/>
          <w:sz w:val="20"/>
          <w:szCs w:val="20"/>
        </w:rPr>
      </w:r>
    </w:p>
    <w:p>
      <w:pPr>
        <w:pStyle w:val="Normal0"/>
        <w:rPr>
          <w:b/>
          <w:b/>
          <w:color w:val="000000"/>
          <w:sz w:val="20"/>
          <w:szCs w:val="20"/>
        </w:rPr>
      </w:pPr>
      <w:r>
        <w:rPr>
          <w:b/>
          <w:color w:val="000000"/>
          <w:sz w:val="20"/>
          <w:szCs w:val="20"/>
        </w:rPr>
      </w:r>
    </w:p>
    <w:p>
      <w:pPr>
        <w:pStyle w:val="Normal0"/>
        <w:spacing w:before="1" w:after="0"/>
        <w:rPr>
          <w:b/>
          <w:b/>
          <w:color w:val="000000"/>
          <w:sz w:val="19"/>
          <w:szCs w:val="19"/>
        </w:rPr>
      </w:pPr>
      <w:r>
        <w:rPr>
          <w:b/>
          <w:color w:val="000000"/>
          <w:sz w:val="19"/>
          <w:szCs w:val="19"/>
        </w:rPr>
        <w:tab/>
        <w:tab/>
        <w:tab/>
        <w:tab/>
        <w:tab/>
        <w:t xml:space="preserve">           </w:t>
      </w:r>
      <w:r>
        <w:rPr>
          <w:color w:val="000000"/>
        </w:rPr>
        <w:t>________________________</w:t>
      </w:r>
    </w:p>
    <w:p>
      <w:pPr>
        <w:pStyle w:val="Normal0"/>
        <w:spacing w:before="1" w:after="0"/>
        <w:ind w:left="4609" w:hanging="0"/>
        <w:rPr>
          <w:color w:val="000000"/>
        </w:rPr>
      </w:pPr>
      <w:r>
        <w:rPr>
          <w:color w:val="000000"/>
        </w:rPr>
        <w:t>др Ненад Аничић,</w:t>
      </w:r>
    </w:p>
    <w:p>
      <w:pPr>
        <w:pStyle w:val="Normal0"/>
        <w:spacing w:before="53" w:after="0"/>
        <w:ind w:left="1440" w:firstLine="720"/>
        <w:rPr>
          <w:color w:val="000000"/>
        </w:rPr>
      </w:pPr>
      <w:r>
        <w:rPr>
          <w:color w:val="000000"/>
        </w:rPr>
        <w:t xml:space="preserve">   </w:t>
      </w:r>
      <w:r>
        <w:rPr>
          <w:color w:val="000000"/>
        </w:rPr>
        <w:t>редовни професор Факултета организационих наука - председник</w:t>
      </w:r>
    </w:p>
    <w:p>
      <w:pPr>
        <w:pStyle w:val="Normal0"/>
        <w:rPr>
          <w:color w:val="000000"/>
          <w:sz w:val="20"/>
          <w:szCs w:val="20"/>
        </w:rPr>
      </w:pPr>
      <w:r>
        <w:rPr>
          <w:color w:val="000000"/>
          <w:sz w:val="20"/>
          <w:szCs w:val="20"/>
        </w:rPr>
      </w:r>
    </w:p>
    <w:p>
      <w:pPr>
        <w:pStyle w:val="Normal0"/>
        <w:tabs>
          <w:tab w:val="clear" w:pos="720"/>
          <w:tab w:val="left" w:pos="2340" w:leader="none"/>
        </w:tabs>
        <w:rPr>
          <w:color w:val="000000"/>
          <w:sz w:val="20"/>
          <w:szCs w:val="20"/>
        </w:rPr>
      </w:pPr>
      <w:r>
        <w:rPr>
          <w:color w:val="000000"/>
          <w:sz w:val="20"/>
          <w:szCs w:val="20"/>
        </w:rPr>
      </w:r>
    </w:p>
    <w:p>
      <w:pPr>
        <w:pStyle w:val="Normal0"/>
        <w:spacing w:before="11" w:after="0"/>
        <w:rPr>
          <w:color w:val="000000"/>
          <w:sz w:val="18"/>
          <w:szCs w:val="18"/>
        </w:rPr>
      </w:pPr>
      <w:r>
        <w:rPr>
          <w:color w:val="000000"/>
          <w:sz w:val="18"/>
          <w:szCs w:val="18"/>
        </w:rPr>
        <w:tab/>
        <w:tab/>
        <w:tab/>
        <w:tab/>
        <w:tab/>
        <w:t xml:space="preserve">           </w:t>
      </w:r>
      <w:r>
        <w:rPr>
          <w:color w:val="000000"/>
        </w:rPr>
        <w:t>________________________</w:t>
      </w:r>
    </w:p>
    <w:p>
      <w:pPr>
        <w:pStyle w:val="Normal0"/>
        <w:spacing w:before="56" w:after="0"/>
        <w:ind w:left="2320" w:right="921" w:hanging="0"/>
        <w:jc w:val="center"/>
        <w:rPr>
          <w:color w:val="000000"/>
        </w:rPr>
      </w:pPr>
      <w:r>
        <w:rPr>
          <w:color w:val="000000"/>
        </w:rPr>
        <w:t>др Слађан Бабарогић,</w:t>
      </w:r>
    </w:p>
    <w:p>
      <w:pPr>
        <w:pStyle w:val="Normal0"/>
        <w:spacing w:before="53" w:after="0"/>
        <w:ind w:left="1600" w:firstLine="720"/>
        <w:rPr>
          <w:color w:val="000000"/>
        </w:rPr>
      </w:pPr>
      <w:r>
        <w:rPr>
          <w:color w:val="000000"/>
        </w:rPr>
        <w:t>редовни професор Факултета организационих наука - члан</w:t>
      </w:r>
    </w:p>
    <w:p>
      <w:pPr>
        <w:pStyle w:val="Normal0"/>
        <w:rPr>
          <w:color w:val="000000"/>
          <w:sz w:val="20"/>
          <w:szCs w:val="20"/>
        </w:rPr>
      </w:pPr>
      <w:r>
        <w:rPr>
          <w:color w:val="000000"/>
          <w:sz w:val="20"/>
          <w:szCs w:val="20"/>
        </w:rPr>
      </w:r>
    </w:p>
    <w:p>
      <w:pPr>
        <w:pStyle w:val="Normal0"/>
        <w:rPr>
          <w:color w:val="000000"/>
          <w:sz w:val="20"/>
          <w:szCs w:val="20"/>
        </w:rPr>
      </w:pPr>
      <w:r>
        <w:rPr>
          <w:color w:val="000000"/>
          <w:sz w:val="20"/>
          <w:szCs w:val="20"/>
        </w:rPr>
      </w:r>
    </w:p>
    <w:p>
      <w:pPr>
        <w:pStyle w:val="Normal0"/>
        <w:spacing w:before="2" w:after="0"/>
        <w:ind w:left="2880" w:firstLine="720"/>
        <w:rPr>
          <w:color w:val="000000"/>
          <w:sz w:val="19"/>
          <w:szCs w:val="19"/>
        </w:rPr>
      </w:pPr>
      <w:r>
        <w:rPr>
          <w:color w:val="000000"/>
        </w:rPr>
        <w:t xml:space="preserve">        </w:t>
      </w:r>
      <w:r>
        <w:rPr>
          <w:color w:val="000000"/>
        </w:rPr>
        <w:t>________________________</w:t>
      </w:r>
    </w:p>
    <w:p>
      <w:pPr>
        <w:pStyle w:val="Normal0"/>
        <w:spacing w:before="56" w:after="0"/>
        <w:ind w:left="2320" w:right="995" w:hanging="0"/>
        <w:jc w:val="center"/>
        <w:rPr>
          <w:color w:val="000000"/>
        </w:rPr>
      </w:pPr>
      <w:r>
        <w:rPr>
          <w:color w:val="000000"/>
        </w:rPr>
        <w:t>др Бошко Николић,</w:t>
      </w:r>
    </w:p>
    <w:p>
      <w:pPr>
        <w:pStyle w:val="Normal0"/>
        <w:tabs>
          <w:tab w:val="clear" w:pos="720"/>
          <w:tab w:val="left" w:pos="3960" w:leader="none"/>
        </w:tabs>
        <w:spacing w:before="53" w:after="0"/>
        <w:ind w:left="2320" w:right="617" w:hanging="0"/>
        <w:rPr>
          <w:color w:val="000000"/>
        </w:rPr>
      </w:pPr>
      <w:r>
        <w:rPr>
          <w:color w:val="000000"/>
        </w:rPr>
        <w:t>редовни професор Електротехничког факултета у Београду - члан</w:t>
      </w:r>
    </w:p>
    <w:p>
      <w:pPr>
        <w:pStyle w:val="Normal0"/>
        <w:jc w:val="both"/>
        <w:rPr/>
      </w:pPr>
      <w:r>
        <w:rPr/>
      </w:r>
    </w:p>
    <w:sectPr>
      <w:headerReference w:type="default" r:id="rId8"/>
      <w:type w:val="nextPage"/>
      <w:pgSz w:w="11906" w:h="16850"/>
      <w:pgMar w:left="1600" w:right="1020" w:gutter="0" w:header="0" w:top="13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0"/>
      <w:spacing w:lineRule="auto" w:line="9"/>
      <w:rPr>
        <w:color w:val="000000"/>
        <w:sz w:val="2"/>
        <w:szCs w:val="2"/>
      </w:rPr>
    </w:pPr>
    <w:r>
      <w:rPr>
        <w:color w:val="000000"/>
        <w:sz w:val="2"/>
        <w:szCs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821" w:hanging="360"/>
      </w:pPr>
      <w:rPr/>
    </w:lvl>
    <w:lvl w:ilvl="1">
      <w:start w:val="1"/>
      <w:numFmt w:val="lowerLetter"/>
      <w:lvlText w:val="%2."/>
      <w:lvlJc w:val="left"/>
      <w:pPr>
        <w:tabs>
          <w:tab w:val="num" w:pos="0"/>
        </w:tabs>
        <w:ind w:left="1541" w:hanging="360"/>
      </w:pPr>
      <w:rPr/>
    </w:lvl>
    <w:lvl w:ilvl="2">
      <w:start w:val="1"/>
      <w:numFmt w:val="lowerRoman"/>
      <w:lvlText w:val="%3."/>
      <w:lvlJc w:val="right"/>
      <w:pPr>
        <w:tabs>
          <w:tab w:val="num" w:pos="0"/>
        </w:tabs>
        <w:ind w:left="2261" w:hanging="180"/>
      </w:pPr>
      <w:rPr/>
    </w:lvl>
    <w:lvl w:ilvl="3">
      <w:start w:val="1"/>
      <w:numFmt w:val="decimal"/>
      <w:lvlText w:val="%4."/>
      <w:lvlJc w:val="left"/>
      <w:pPr>
        <w:tabs>
          <w:tab w:val="num" w:pos="0"/>
        </w:tabs>
        <w:ind w:left="2981" w:hanging="360"/>
      </w:pPr>
      <w:rPr/>
    </w:lvl>
    <w:lvl w:ilvl="4">
      <w:start w:val="1"/>
      <w:numFmt w:val="lowerLetter"/>
      <w:lvlText w:val="%5."/>
      <w:lvlJc w:val="left"/>
      <w:pPr>
        <w:tabs>
          <w:tab w:val="num" w:pos="0"/>
        </w:tabs>
        <w:ind w:left="3701" w:hanging="360"/>
      </w:pPr>
      <w:rPr/>
    </w:lvl>
    <w:lvl w:ilvl="5">
      <w:start w:val="1"/>
      <w:numFmt w:val="lowerRoman"/>
      <w:lvlText w:val="%6."/>
      <w:lvlJc w:val="right"/>
      <w:pPr>
        <w:tabs>
          <w:tab w:val="num" w:pos="0"/>
        </w:tabs>
        <w:ind w:left="4421" w:hanging="180"/>
      </w:pPr>
      <w:rPr/>
    </w:lvl>
    <w:lvl w:ilvl="6">
      <w:start w:val="1"/>
      <w:numFmt w:val="decimal"/>
      <w:lvlText w:val="%7."/>
      <w:lvlJc w:val="left"/>
      <w:pPr>
        <w:tabs>
          <w:tab w:val="num" w:pos="0"/>
        </w:tabs>
        <w:ind w:left="5141" w:hanging="360"/>
      </w:pPr>
      <w:rPr/>
    </w:lvl>
    <w:lvl w:ilvl="7">
      <w:start w:val="1"/>
      <w:numFmt w:val="lowerLetter"/>
      <w:lvlText w:val="%8."/>
      <w:lvlJc w:val="left"/>
      <w:pPr>
        <w:tabs>
          <w:tab w:val="num" w:pos="0"/>
        </w:tabs>
        <w:ind w:left="5861" w:hanging="360"/>
      </w:pPr>
      <w:rPr/>
    </w:lvl>
    <w:lvl w:ilvl="8">
      <w:start w:val="1"/>
      <w:numFmt w:val="lowerRoman"/>
      <w:lvlText w:val="%9."/>
      <w:lvlJc w:val="right"/>
      <w:pPr>
        <w:tabs>
          <w:tab w:val="num" w:pos="0"/>
        </w:tabs>
        <w:ind w:left="6581" w:hanging="180"/>
      </w:pPr>
      <w:rPr/>
    </w:lvl>
  </w:abstractNum>
  <w:abstractNum w:abstractNumId="2">
    <w:lvl w:ilvl="0">
      <w:start w:val="2"/>
      <w:numFmt w:val="decimal"/>
      <w:lvlText w:val="%1."/>
      <w:lvlJc w:val="left"/>
      <w:pPr>
        <w:tabs>
          <w:tab w:val="num" w:pos="0"/>
        </w:tabs>
        <w:ind w:left="821" w:hanging="360"/>
      </w:pPr>
      <w:rPr/>
    </w:lvl>
    <w:lvl w:ilvl="1">
      <w:start w:val="1"/>
      <w:numFmt w:val="lowerLetter"/>
      <w:lvlText w:val="%2."/>
      <w:lvlJc w:val="left"/>
      <w:pPr>
        <w:tabs>
          <w:tab w:val="num" w:pos="0"/>
        </w:tabs>
        <w:ind w:left="1541" w:hanging="360"/>
      </w:pPr>
      <w:rPr/>
    </w:lvl>
    <w:lvl w:ilvl="2">
      <w:start w:val="1"/>
      <w:numFmt w:val="lowerRoman"/>
      <w:lvlText w:val="%3."/>
      <w:lvlJc w:val="right"/>
      <w:pPr>
        <w:tabs>
          <w:tab w:val="num" w:pos="0"/>
        </w:tabs>
        <w:ind w:left="2261" w:hanging="180"/>
      </w:pPr>
      <w:rPr/>
    </w:lvl>
    <w:lvl w:ilvl="3">
      <w:start w:val="1"/>
      <w:numFmt w:val="decimal"/>
      <w:lvlText w:val="%4."/>
      <w:lvlJc w:val="left"/>
      <w:pPr>
        <w:tabs>
          <w:tab w:val="num" w:pos="0"/>
        </w:tabs>
        <w:ind w:left="2981" w:hanging="360"/>
      </w:pPr>
      <w:rPr/>
    </w:lvl>
    <w:lvl w:ilvl="4">
      <w:start w:val="1"/>
      <w:numFmt w:val="lowerLetter"/>
      <w:lvlText w:val="%5."/>
      <w:lvlJc w:val="left"/>
      <w:pPr>
        <w:tabs>
          <w:tab w:val="num" w:pos="0"/>
        </w:tabs>
        <w:ind w:left="3701" w:hanging="360"/>
      </w:pPr>
      <w:rPr/>
    </w:lvl>
    <w:lvl w:ilvl="5">
      <w:start w:val="1"/>
      <w:numFmt w:val="lowerRoman"/>
      <w:lvlText w:val="%6."/>
      <w:lvlJc w:val="right"/>
      <w:pPr>
        <w:tabs>
          <w:tab w:val="num" w:pos="0"/>
        </w:tabs>
        <w:ind w:left="4421" w:hanging="180"/>
      </w:pPr>
      <w:rPr/>
    </w:lvl>
    <w:lvl w:ilvl="6">
      <w:start w:val="1"/>
      <w:numFmt w:val="decimal"/>
      <w:lvlText w:val="%7."/>
      <w:lvlJc w:val="left"/>
      <w:pPr>
        <w:tabs>
          <w:tab w:val="num" w:pos="0"/>
        </w:tabs>
        <w:ind w:left="5141" w:hanging="360"/>
      </w:pPr>
      <w:rPr/>
    </w:lvl>
    <w:lvl w:ilvl="7">
      <w:start w:val="1"/>
      <w:numFmt w:val="lowerLetter"/>
      <w:lvlText w:val="%8."/>
      <w:lvlJc w:val="left"/>
      <w:pPr>
        <w:tabs>
          <w:tab w:val="num" w:pos="0"/>
        </w:tabs>
        <w:ind w:left="5861" w:hanging="360"/>
      </w:pPr>
      <w:rPr/>
    </w:lvl>
    <w:lvl w:ilvl="8">
      <w:start w:val="1"/>
      <w:numFmt w:val="lowerRoman"/>
      <w:lvlText w:val="%9."/>
      <w:lvlJc w:val="right"/>
      <w:pPr>
        <w:tabs>
          <w:tab w:val="num" w:pos="0"/>
        </w:tabs>
        <w:ind w:left="6581" w:hanging="180"/>
      </w:pPr>
      <w:rPr/>
    </w:lvl>
  </w:abstractNum>
  <w:abstractNum w:abstractNumId="3">
    <w:lvl w:ilvl="0">
      <w:start w:val="2"/>
      <w:numFmt w:val="decimal"/>
      <w:lvlText w:val="%1."/>
      <w:lvlJc w:val="left"/>
      <w:pPr>
        <w:tabs>
          <w:tab w:val="num" w:pos="0"/>
        </w:tabs>
        <w:ind w:left="821" w:hanging="360"/>
      </w:pPr>
      <w:rPr/>
    </w:lvl>
    <w:lvl w:ilvl="1">
      <w:start w:val="1"/>
      <w:numFmt w:val="lowerLetter"/>
      <w:lvlText w:val="%2."/>
      <w:lvlJc w:val="left"/>
      <w:pPr>
        <w:tabs>
          <w:tab w:val="num" w:pos="0"/>
        </w:tabs>
        <w:ind w:left="1541" w:hanging="360"/>
      </w:pPr>
      <w:rPr/>
    </w:lvl>
    <w:lvl w:ilvl="2">
      <w:start w:val="1"/>
      <w:numFmt w:val="lowerRoman"/>
      <w:lvlText w:val="%3."/>
      <w:lvlJc w:val="right"/>
      <w:pPr>
        <w:tabs>
          <w:tab w:val="num" w:pos="0"/>
        </w:tabs>
        <w:ind w:left="2261" w:hanging="180"/>
      </w:pPr>
      <w:rPr/>
    </w:lvl>
    <w:lvl w:ilvl="3">
      <w:start w:val="1"/>
      <w:numFmt w:val="decimal"/>
      <w:lvlText w:val="%4."/>
      <w:lvlJc w:val="left"/>
      <w:pPr>
        <w:tabs>
          <w:tab w:val="num" w:pos="0"/>
        </w:tabs>
        <w:ind w:left="2981" w:hanging="360"/>
      </w:pPr>
      <w:rPr/>
    </w:lvl>
    <w:lvl w:ilvl="4">
      <w:start w:val="1"/>
      <w:numFmt w:val="lowerLetter"/>
      <w:lvlText w:val="%5."/>
      <w:lvlJc w:val="left"/>
      <w:pPr>
        <w:tabs>
          <w:tab w:val="num" w:pos="0"/>
        </w:tabs>
        <w:ind w:left="3701" w:hanging="360"/>
      </w:pPr>
      <w:rPr/>
    </w:lvl>
    <w:lvl w:ilvl="5">
      <w:start w:val="1"/>
      <w:numFmt w:val="lowerRoman"/>
      <w:lvlText w:val="%6."/>
      <w:lvlJc w:val="right"/>
      <w:pPr>
        <w:tabs>
          <w:tab w:val="num" w:pos="0"/>
        </w:tabs>
        <w:ind w:left="4421" w:hanging="180"/>
      </w:pPr>
      <w:rPr/>
    </w:lvl>
    <w:lvl w:ilvl="6">
      <w:start w:val="1"/>
      <w:numFmt w:val="decimal"/>
      <w:lvlText w:val="%7."/>
      <w:lvlJc w:val="left"/>
      <w:pPr>
        <w:tabs>
          <w:tab w:val="num" w:pos="0"/>
        </w:tabs>
        <w:ind w:left="5141" w:hanging="360"/>
      </w:pPr>
      <w:rPr/>
    </w:lvl>
    <w:lvl w:ilvl="7">
      <w:start w:val="1"/>
      <w:numFmt w:val="lowerLetter"/>
      <w:lvlText w:val="%8."/>
      <w:lvlJc w:val="left"/>
      <w:pPr>
        <w:tabs>
          <w:tab w:val="num" w:pos="0"/>
        </w:tabs>
        <w:ind w:left="5861" w:hanging="360"/>
      </w:pPr>
      <w:rPr/>
    </w:lvl>
    <w:lvl w:ilvl="8">
      <w:start w:val="1"/>
      <w:numFmt w:val="lowerRoman"/>
      <w:lvlText w:val="%9."/>
      <w:lvlJc w:val="right"/>
      <w:pPr>
        <w:tabs>
          <w:tab w:val="num" w:pos="0"/>
        </w:tabs>
        <w:ind w:left="6581"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color w:val="auto"/>
      <w:kern w:val="0"/>
      <w:sz w:val="22"/>
      <w:szCs w:val="22"/>
      <w:lang w:val="en-US" w:eastAsia="en-US" w:bidi="ar-SA"/>
    </w:rPr>
  </w:style>
  <w:style w:type="paragraph" w:styleId="Heading1">
    <w:name w:val="Heading 1"/>
    <w:basedOn w:val="Normal"/>
    <w:next w:val="Normal"/>
    <w:uiPriority w:val="9"/>
    <w:qFormat/>
    <w:pPr>
      <w:ind w:left="102" w:hanging="0"/>
      <w:jc w:val="both"/>
      <w:outlineLvl w:val="0"/>
    </w:pPr>
    <w:rPr>
      <w:b/>
      <w:sz w:val="28"/>
      <w:szCs w:val="28"/>
    </w:rPr>
  </w:style>
  <w:style w:type="paragraph" w:styleId="Heading2">
    <w:name w:val="Heading 2"/>
    <w:basedOn w:val="Normal"/>
    <w:next w:val="Normal"/>
    <w:uiPriority w:val="9"/>
    <w:semiHidden/>
    <w:unhideWhenUsed/>
    <w:qFormat/>
    <w:pPr>
      <w:ind w:left="822" w:hanging="361"/>
      <w:outlineLvl w:val="1"/>
    </w:pPr>
    <w:rPr>
      <w:b/>
      <w:sz w:val="24"/>
      <w:szCs w:val="24"/>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BalloonTextChar" w:customStyle="1">
    <w:name w:val="Balloon Text Char"/>
    <w:basedOn w:val="DefaultParagraphFont"/>
    <w:link w:val="BalloonText"/>
    <w:uiPriority w:val="99"/>
    <w:semiHidden/>
    <w:qFormat/>
    <w:rsid w:val="0080310c"/>
    <w:rPr>
      <w:rFonts w:ascii="Tahoma" w:hAnsi="Tahoma" w:cs="Tahoma"/>
      <w:sz w:val="16"/>
      <w:szCs w:val="16"/>
    </w:rPr>
  </w:style>
  <w:style w:type="character" w:styleId="HeaderChar" w:customStyle="1">
    <w:name w:val="Header Char"/>
    <w:basedOn w:val="DefaultParagraphFont"/>
    <w:link w:val="Header"/>
    <w:uiPriority w:val="99"/>
    <w:qFormat/>
    <w:rsid w:val="0080310c"/>
    <w:rPr/>
  </w:style>
  <w:style w:type="character" w:styleId="FooterChar" w:customStyle="1">
    <w:name w:val="Footer Char"/>
    <w:basedOn w:val="DefaultParagraphFont"/>
    <w:link w:val="Footer"/>
    <w:uiPriority w:val="99"/>
    <w:qFormat/>
    <w:rsid w:val="0080310c"/>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0"/>
    <w:uiPriority w:val="1"/>
    <w:qFormat/>
    <w:rsid w:val="00331957"/>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Normal0" w:customStyle="1">
    <w:name w:val="Normal0"/>
    <w:qFormat/>
    <w:rsid w:val="00331957"/>
    <w:pPr>
      <w:widowControl w:val="false"/>
      <w:suppressAutoHyphens w:val="true"/>
      <w:bidi w:val="0"/>
      <w:spacing w:before="0" w:after="0"/>
      <w:jc w:val="left"/>
    </w:pPr>
    <w:rPr>
      <w:rFonts w:ascii="Calibri" w:hAnsi="Calibri" w:eastAsia="Calibri" w:cs="Calibri"/>
      <w:color w:val="auto"/>
      <w:kern w:val="0"/>
      <w:sz w:val="22"/>
      <w:szCs w:val="22"/>
      <w:lang w:val="en-US" w:eastAsia="en-US" w:bidi="ar-SA"/>
    </w:rPr>
  </w:style>
  <w:style w:type="paragraph" w:styleId="Heading10" w:customStyle="1">
    <w:name w:val="heading 10"/>
    <w:basedOn w:val="Normal0"/>
    <w:uiPriority w:val="9"/>
    <w:qFormat/>
    <w:rsid w:val="00331957"/>
    <w:pPr>
      <w:ind w:left="102" w:hanging="0"/>
      <w:jc w:val="both"/>
      <w:outlineLvl w:val="0"/>
    </w:pPr>
    <w:rPr>
      <w:b/>
      <w:bCs/>
      <w:sz w:val="28"/>
      <w:szCs w:val="28"/>
    </w:rPr>
  </w:style>
  <w:style w:type="paragraph" w:styleId="Heading20" w:customStyle="1">
    <w:name w:val="heading 20"/>
    <w:basedOn w:val="Normal0"/>
    <w:uiPriority w:val="9"/>
    <w:unhideWhenUsed/>
    <w:qFormat/>
    <w:rsid w:val="00331957"/>
    <w:pPr>
      <w:ind w:left="822" w:hanging="361"/>
      <w:outlineLvl w:val="1"/>
    </w:pPr>
    <w:rPr>
      <w:b/>
      <w:bCs/>
      <w:sz w:val="24"/>
      <w:szCs w:val="24"/>
    </w:rPr>
  </w:style>
  <w:style w:type="paragraph" w:styleId="Heading30" w:customStyle="1">
    <w:name w:val="heading 30"/>
    <w:basedOn w:val="Normal0"/>
    <w:next w:val="Normal0"/>
    <w:uiPriority w:val="9"/>
    <w:semiHidden/>
    <w:unhideWhenUsed/>
    <w:qFormat/>
    <w:rsid w:val="00331957"/>
    <w:pPr>
      <w:keepNext w:val="true"/>
      <w:keepLines/>
      <w:spacing w:before="280" w:after="80"/>
      <w:outlineLvl w:val="2"/>
    </w:pPr>
    <w:rPr>
      <w:b/>
      <w:sz w:val="28"/>
      <w:szCs w:val="28"/>
    </w:rPr>
  </w:style>
  <w:style w:type="paragraph" w:styleId="Heading40" w:customStyle="1">
    <w:name w:val="heading 40"/>
    <w:basedOn w:val="Normal0"/>
    <w:next w:val="Normal0"/>
    <w:uiPriority w:val="9"/>
    <w:semiHidden/>
    <w:unhideWhenUsed/>
    <w:qFormat/>
    <w:rsid w:val="00331957"/>
    <w:pPr>
      <w:keepNext w:val="true"/>
      <w:keepLines/>
      <w:spacing w:before="240" w:after="40"/>
      <w:outlineLvl w:val="3"/>
    </w:pPr>
    <w:rPr>
      <w:b/>
      <w:sz w:val="24"/>
      <w:szCs w:val="24"/>
    </w:rPr>
  </w:style>
  <w:style w:type="paragraph" w:styleId="Heading50" w:customStyle="1">
    <w:name w:val="heading 50"/>
    <w:basedOn w:val="Normal0"/>
    <w:next w:val="Normal0"/>
    <w:uiPriority w:val="9"/>
    <w:semiHidden/>
    <w:unhideWhenUsed/>
    <w:qFormat/>
    <w:rsid w:val="00331957"/>
    <w:pPr>
      <w:keepNext w:val="true"/>
      <w:keepLines/>
      <w:spacing w:before="220" w:after="40"/>
      <w:outlineLvl w:val="4"/>
    </w:pPr>
    <w:rPr>
      <w:b/>
    </w:rPr>
  </w:style>
  <w:style w:type="paragraph" w:styleId="Heading60" w:customStyle="1">
    <w:name w:val="heading 60"/>
    <w:basedOn w:val="Normal0"/>
    <w:next w:val="Normal0"/>
    <w:uiPriority w:val="9"/>
    <w:semiHidden/>
    <w:unhideWhenUsed/>
    <w:qFormat/>
    <w:rsid w:val="00331957"/>
    <w:pPr>
      <w:keepNext w:val="true"/>
      <w:keepLines/>
      <w:spacing w:before="200" w:after="40"/>
      <w:outlineLvl w:val="5"/>
    </w:pPr>
    <w:rPr>
      <w:b/>
      <w:sz w:val="20"/>
      <w:szCs w:val="20"/>
    </w:rPr>
  </w:style>
  <w:style w:type="paragraph" w:styleId="Title0" w:customStyle="1">
    <w:name w:val="Title0"/>
    <w:basedOn w:val="Normal0"/>
    <w:next w:val="Normal0"/>
    <w:uiPriority w:val="10"/>
    <w:qFormat/>
    <w:rsid w:val="00331957"/>
    <w:pPr>
      <w:keepNext w:val="true"/>
      <w:keepLines/>
      <w:spacing w:before="480" w:after="120"/>
    </w:pPr>
    <w:rPr>
      <w:b/>
      <w:sz w:val="72"/>
      <w:szCs w:val="72"/>
    </w:rPr>
  </w:style>
  <w:style w:type="paragraph" w:styleId="ListParagraph">
    <w:name w:val="List Paragraph"/>
    <w:basedOn w:val="Normal0"/>
    <w:uiPriority w:val="1"/>
    <w:qFormat/>
    <w:rsid w:val="00331957"/>
    <w:pPr>
      <w:ind w:left="822" w:hanging="361"/>
    </w:pPr>
    <w:rPr/>
  </w:style>
  <w:style w:type="paragraph" w:styleId="TableParagraph" w:customStyle="1">
    <w:name w:val="Table Paragraph"/>
    <w:basedOn w:val="Normal0"/>
    <w:uiPriority w:val="1"/>
    <w:qFormat/>
    <w:rsid w:val="00331957"/>
    <w:pPr/>
    <w:rPr/>
  </w:style>
  <w:style w:type="paragraph" w:styleId="Subtitle">
    <w:name w:val="Subtitle"/>
    <w:basedOn w:val="Normal0"/>
    <w:next w:val="Normal0"/>
    <w:uiPriority w:val="11"/>
    <w:qFormat/>
    <w:rsid w:val="00331957"/>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0"/>
    <w:link w:val="BalloonTextChar"/>
    <w:uiPriority w:val="99"/>
    <w:semiHidden/>
    <w:unhideWhenUsed/>
    <w:qFormat/>
    <w:rsid w:val="0080310c"/>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0"/>
    <w:link w:val="HeaderChar"/>
    <w:uiPriority w:val="99"/>
    <w:unhideWhenUsed/>
    <w:rsid w:val="0080310c"/>
    <w:pPr>
      <w:tabs>
        <w:tab w:val="clear" w:pos="720"/>
        <w:tab w:val="center" w:pos="4680" w:leader="none"/>
        <w:tab w:val="right" w:pos="9360" w:leader="none"/>
      </w:tabs>
    </w:pPr>
    <w:rPr/>
  </w:style>
  <w:style w:type="paragraph" w:styleId="Footer">
    <w:name w:val="Footer"/>
    <w:basedOn w:val="Normal0"/>
    <w:link w:val="FooterChar"/>
    <w:uiPriority w:val="99"/>
    <w:unhideWhenUsed/>
    <w:rsid w:val="0080310c"/>
    <w:pPr>
      <w:tabs>
        <w:tab w:val="clear" w:pos="720"/>
        <w:tab w:val="center" w:pos="4680" w:leader="none"/>
        <w:tab w:val="right" w:pos="9360" w:leader="none"/>
      </w:tabs>
    </w:pPr>
    <w:rPr/>
  </w:style>
  <w:style w:type="paragraph" w:styleId="Subtitle0" w:customStyle="1">
    <w:name w:val="Subtitle0"/>
    <w:basedOn w:val="Normal0"/>
    <w:next w:val="Normal0"/>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NormalTable0">
    <w:name w:val="Normal Table0"/>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z9f5N4zkb47g+Y9XmTWZsvQj9ig==">AMUW2mVqQYVWdO/FMbcbZ0OiuYJswoFZIRFpWUjPUY3Bw4sA4k8jnQekfF7NZ9B4YQmcdcqqFIEGiMgveI3YlcSxkbTBlrpUMdBMziYLfNiiYTDbIhfdWJg=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Application>LibreOffice/7.3.7.2$Linux_X86_64 LibreOffice_project/30$Build-2</Application>
  <AppVersion>15.0000</AppVersion>
  <Pages>5</Pages>
  <Words>1068</Words>
  <Characters>6467</Characters>
  <CharactersWithSpaces>7560</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2021-11-30T13:20:00Z</dcterms:created>
  <dc:creator>Dejan.S</dc:creator>
  <dc:description/>
  <dc:language>en-US</dc:language>
  <cp:lastModifiedBy/>
  <dcterms:modified xsi:type="dcterms:W3CDTF">2023-01-13T09:24:42Z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Creator">
    <vt:lpwstr>Microsoft® Word 2016</vt:lpwstr>
  </property>
  <property fmtid="{D5CDD505-2E9C-101B-9397-08002B2CF9AE}" pid="4" name="LastSaved">
    <vt:filetime>2019-12-12T00:00:00Z</vt:filetime>
  </property>
</Properties>
</file>